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51057158"/>
        <w:docPartObj>
          <w:docPartGallery w:val="Cover Pages"/>
          <w:docPartUnique/>
        </w:docPartObj>
      </w:sdtPr>
      <w:sdtEndPr>
        <w:rPr>
          <w:rFonts w:ascii="MV Boli" w:hAnsi="MV Boli" w:cs="MV Boli"/>
          <w:b/>
          <w:sz w:val="40"/>
          <w:szCs w:val="40"/>
          <w:u w:val="single"/>
        </w:rPr>
      </w:sdtEndPr>
      <w:sdtContent>
        <w:p w:rsidR="00BE49D8" w:rsidRPr="00530BFC" w:rsidRDefault="00BE49D8" w:rsidP="00BE49D8">
          <w:r>
            <w:rPr>
              <w:noProof/>
              <w:lang w:eastAsia="fr-FR"/>
            </w:rPr>
            <w:drawing>
              <wp:anchor distT="0" distB="0" distL="114300" distR="114300" simplePos="0" relativeHeight="251675648" behindDoc="1" locked="0" layoutInCell="1" allowOverlap="1" wp14:anchorId="3FC9B92B" wp14:editId="38D18601">
                <wp:simplePos x="0" y="0"/>
                <wp:positionH relativeFrom="column">
                  <wp:posOffset>-298450</wp:posOffset>
                </wp:positionH>
                <wp:positionV relativeFrom="paragraph">
                  <wp:posOffset>-281940</wp:posOffset>
                </wp:positionV>
                <wp:extent cx="723265" cy="1191260"/>
                <wp:effectExtent l="0" t="0" r="635" b="8890"/>
                <wp:wrapThrough wrapText="bothSides">
                  <wp:wrapPolygon edited="0">
                    <wp:start x="0" y="0"/>
                    <wp:lineTo x="0" y="21416"/>
                    <wp:lineTo x="21050" y="21416"/>
                    <wp:lineTo x="21050" y="0"/>
                    <wp:lineTo x="0" y="0"/>
                  </wp:wrapPolygon>
                </wp:wrapThrough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e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65" cy="1191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722"/>
          </w:tblGrid>
          <w:tr w:rsidR="00BE49D8" w:rsidRPr="00530BFC" w:rsidTr="0085045C">
            <w:trPr>
              <w:trHeight w:val="489"/>
            </w:trPr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E49D8" w:rsidRPr="00530BFC" w:rsidRDefault="00BE49D8" w:rsidP="0085045C">
                <w:pPr>
                  <w:pStyle w:val="Sansinterligne"/>
                  <w:rPr>
                    <w:color w:val="5B9BD5" w:themeColor="accent1"/>
                  </w:rPr>
                </w:pPr>
              </w:p>
            </w:tc>
          </w:tr>
        </w:tbl>
        <w:p w:rsidR="00BE49D8" w:rsidRDefault="00BE49D8" w:rsidP="00BE49D8">
          <w:pPr>
            <w:rPr>
              <w:rFonts w:cs="MV Boli"/>
              <w:b/>
              <w:sz w:val="40"/>
              <w:szCs w:val="40"/>
              <w:u w:val="single"/>
            </w:rPr>
          </w:pPr>
        </w:p>
        <w:p w:rsidR="00BE49D8" w:rsidRDefault="00BE49D8" w:rsidP="00BE49D8">
          <w:pPr>
            <w:rPr>
              <w:rFonts w:cs="MV Boli"/>
              <w:b/>
              <w:sz w:val="40"/>
              <w:szCs w:val="40"/>
              <w:u w:val="single"/>
            </w:rPr>
          </w:pPr>
          <w:bookmarkStart w:id="0" w:name="_GoBack"/>
          <w:bookmarkEnd w:id="0"/>
        </w:p>
        <w:p w:rsidR="00BE49D8" w:rsidRDefault="00BE49D8" w:rsidP="00BE49D8">
          <w:pPr>
            <w:rPr>
              <w:rFonts w:cs="MV Boli"/>
              <w:b/>
              <w:sz w:val="40"/>
              <w:szCs w:val="40"/>
              <w:u w:val="single"/>
            </w:rPr>
          </w:pPr>
        </w:p>
        <w:p w:rsidR="00BE49D8" w:rsidRDefault="00BE49D8" w:rsidP="00BE49D8">
          <w:pPr>
            <w:rPr>
              <w:rFonts w:cs="MV Boli"/>
              <w:b/>
              <w:sz w:val="40"/>
              <w:szCs w:val="40"/>
              <w:u w:val="single"/>
            </w:rPr>
          </w:pPr>
        </w:p>
        <w:p w:rsidR="00BE49D8" w:rsidRDefault="00BE49D8" w:rsidP="00BE49D8">
          <w:pPr>
            <w:rPr>
              <w:rFonts w:cs="MV Boli"/>
              <w:b/>
              <w:sz w:val="40"/>
              <w:szCs w:val="40"/>
              <w:u w:val="single"/>
            </w:rPr>
          </w:pPr>
        </w:p>
        <w:p w:rsidR="00BE49D8" w:rsidRPr="003B1EF1" w:rsidRDefault="00BE49D8" w:rsidP="00BE49D8">
          <w:pPr>
            <w:jc w:val="center"/>
            <w:rPr>
              <w:rFonts w:cs="MV Boli"/>
              <w:b/>
              <w:sz w:val="48"/>
              <w:szCs w:val="40"/>
            </w:rPr>
          </w:pPr>
          <w:r>
            <w:rPr>
              <w:rFonts w:cs="MV Boli"/>
              <w:b/>
              <w:sz w:val="48"/>
              <w:szCs w:val="40"/>
            </w:rPr>
            <w:t>REGLEMENT</w:t>
          </w:r>
          <w:r w:rsidRPr="003B1EF1">
            <w:rPr>
              <w:rFonts w:cs="MV Boli"/>
              <w:b/>
              <w:sz w:val="48"/>
              <w:szCs w:val="40"/>
            </w:rPr>
            <w:t xml:space="preserve"> DE FORMATION</w:t>
          </w:r>
        </w:p>
        <w:p w:rsidR="00BE49D8" w:rsidRPr="003B1EF1" w:rsidRDefault="00BE49D8" w:rsidP="00BE49D8">
          <w:pPr>
            <w:jc w:val="center"/>
            <w:rPr>
              <w:rFonts w:cs="MV Boli"/>
              <w:b/>
              <w:sz w:val="48"/>
              <w:szCs w:val="40"/>
            </w:rPr>
          </w:pPr>
          <w:r w:rsidRPr="003B1EF1">
            <w:rPr>
              <w:rFonts w:cs="MV Boli"/>
              <w:b/>
              <w:sz w:val="48"/>
              <w:szCs w:val="40"/>
            </w:rPr>
            <w:t>ANNEE(S) 20….</w:t>
          </w:r>
        </w:p>
        <w:p w:rsidR="00BE49D8" w:rsidRDefault="00BE49D8" w:rsidP="00BE49D8">
          <w:pPr>
            <w:jc w:val="center"/>
            <w:rPr>
              <w:rFonts w:cs="MV Boli"/>
              <w:b/>
              <w:sz w:val="48"/>
              <w:szCs w:val="40"/>
              <w:u w:val="single"/>
            </w:rPr>
          </w:pPr>
          <w:r w:rsidRPr="00C870CD">
            <w:rPr>
              <w:rFonts w:cs="MV Boli"/>
              <w:b/>
              <w:sz w:val="48"/>
              <w:szCs w:val="40"/>
              <w:u w:val="single"/>
            </w:rPr>
            <w:t>MODELE</w:t>
          </w:r>
        </w:p>
        <w:p w:rsidR="00F63314" w:rsidRPr="00F63314" w:rsidRDefault="00F63314" w:rsidP="00BE49D8">
          <w:pPr>
            <w:jc w:val="center"/>
            <w:rPr>
              <w:rFonts w:cs="MV Boli"/>
              <w:sz w:val="24"/>
              <w:szCs w:val="24"/>
            </w:rPr>
          </w:pPr>
          <w:r w:rsidRPr="00F63314">
            <w:rPr>
              <w:rFonts w:cs="MV Boli"/>
              <w:sz w:val="24"/>
              <w:szCs w:val="24"/>
            </w:rPr>
            <w:t>Mise à jour : octobre 2016</w:t>
          </w:r>
        </w:p>
        <w:p w:rsidR="00BE49D8" w:rsidRDefault="00BE49D8" w:rsidP="00BE49D8">
          <w:pPr>
            <w:rPr>
              <w:rFonts w:cs="MV Boli"/>
              <w:b/>
              <w:sz w:val="40"/>
              <w:szCs w:val="40"/>
              <w:u w:val="single"/>
            </w:rPr>
          </w:pPr>
        </w:p>
        <w:p w:rsidR="00BE49D8" w:rsidRDefault="00BE49D8" w:rsidP="00BE49D8">
          <w:pPr>
            <w:rPr>
              <w:rFonts w:cs="MV Boli"/>
              <w:b/>
              <w:sz w:val="40"/>
              <w:szCs w:val="40"/>
              <w:u w:val="single"/>
            </w:rPr>
          </w:pPr>
        </w:p>
        <w:p w:rsidR="00BE49D8" w:rsidRDefault="00BE49D8" w:rsidP="00BE49D8">
          <w:pPr>
            <w:rPr>
              <w:rFonts w:cs="MV Boli"/>
              <w:b/>
              <w:sz w:val="40"/>
              <w:szCs w:val="40"/>
              <w:u w:val="single"/>
            </w:rPr>
          </w:pPr>
        </w:p>
        <w:p w:rsidR="00797DF8" w:rsidRDefault="00797DF8"/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722"/>
          </w:tblGrid>
          <w:tr w:rsidR="00797DF8" w:rsidTr="00797DF8">
            <w:trPr>
              <w:trHeight w:val="489"/>
            </w:trPr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97DF8" w:rsidRDefault="00797DF8" w:rsidP="00797DF8">
                <w:pPr>
                  <w:pStyle w:val="Sansinterligne"/>
                  <w:rPr>
                    <w:color w:val="5B9BD5" w:themeColor="accent1"/>
                  </w:rPr>
                </w:pPr>
              </w:p>
            </w:tc>
          </w:tr>
        </w:tbl>
        <w:p w:rsidR="00797DF8" w:rsidRDefault="00797DF8">
          <w:pPr>
            <w:rPr>
              <w:rFonts w:ascii="MV Boli" w:hAnsi="MV Boli" w:cs="MV Boli"/>
              <w:b/>
              <w:sz w:val="40"/>
              <w:szCs w:val="40"/>
              <w:u w:val="single"/>
            </w:rPr>
          </w:pPr>
          <w:r>
            <w:rPr>
              <w:rFonts w:ascii="MV Boli" w:hAnsi="MV Boli" w:cs="MV Boli"/>
              <w:b/>
              <w:sz w:val="40"/>
              <w:szCs w:val="40"/>
              <w:u w:val="single"/>
            </w:rPr>
            <w:br w:type="page"/>
          </w:r>
        </w:p>
      </w:sdtContent>
    </w:sdt>
    <w:p w:rsidR="007505C9" w:rsidRDefault="007505C9" w:rsidP="00BE49D8">
      <w:pPr>
        <w:pStyle w:val="Sansinterligne"/>
        <w:jc w:val="center"/>
        <w:rPr>
          <w:rFonts w:cs="MV Boli"/>
          <w:b/>
          <w:sz w:val="40"/>
          <w:szCs w:val="40"/>
          <w:u w:val="single"/>
        </w:rPr>
      </w:pPr>
    </w:p>
    <w:p w:rsidR="00BE49D8" w:rsidRPr="00530BFC" w:rsidRDefault="00BE49D8" w:rsidP="00BE49D8">
      <w:pPr>
        <w:pStyle w:val="Sansinterligne"/>
        <w:jc w:val="center"/>
        <w:rPr>
          <w:rFonts w:cs="MV Boli"/>
          <w:b/>
          <w:sz w:val="40"/>
          <w:szCs w:val="40"/>
          <w:u w:val="single"/>
        </w:rPr>
      </w:pPr>
      <w:r w:rsidRPr="00530BFC">
        <w:rPr>
          <w:rFonts w:cs="MV Boli"/>
          <w:b/>
          <w:sz w:val="40"/>
          <w:szCs w:val="40"/>
          <w:u w:val="single"/>
        </w:rPr>
        <w:t>SOMMAIRE</w:t>
      </w:r>
    </w:p>
    <w:p w:rsidR="00BE49D8" w:rsidRPr="00530BFC" w:rsidRDefault="00BE49D8" w:rsidP="00BE49D8">
      <w:pPr>
        <w:pStyle w:val="Sansinterligne"/>
        <w:jc w:val="center"/>
        <w:rPr>
          <w:rFonts w:cs="Times New Roman"/>
          <w:b/>
          <w:sz w:val="24"/>
          <w:szCs w:val="24"/>
          <w:u w:val="single"/>
        </w:rPr>
      </w:pPr>
    </w:p>
    <w:p w:rsidR="00BE49D8" w:rsidRDefault="00BE49D8" w:rsidP="00BE49D8">
      <w:pPr>
        <w:pStyle w:val="Sansinterligne"/>
        <w:jc w:val="center"/>
        <w:rPr>
          <w:rFonts w:cs="Times New Roman"/>
          <w:b/>
          <w:sz w:val="24"/>
          <w:szCs w:val="24"/>
          <w:u w:val="single"/>
        </w:rPr>
      </w:pPr>
    </w:p>
    <w:p w:rsidR="00BE49D8" w:rsidRDefault="00BE49D8" w:rsidP="00BE49D8">
      <w:pPr>
        <w:pStyle w:val="Sansinterligne"/>
        <w:jc w:val="center"/>
        <w:rPr>
          <w:rFonts w:cs="Times New Roman"/>
          <w:b/>
          <w:sz w:val="24"/>
          <w:szCs w:val="24"/>
          <w:u w:val="single"/>
        </w:rPr>
      </w:pPr>
    </w:p>
    <w:p w:rsidR="00BE49D8" w:rsidRDefault="00BE49D8" w:rsidP="00BE49D8">
      <w:pPr>
        <w:pStyle w:val="Sansinterligne"/>
        <w:ind w:left="142"/>
        <w:jc w:val="center"/>
        <w:rPr>
          <w:rFonts w:cs="Times New Roman"/>
          <w:b/>
          <w:sz w:val="24"/>
          <w:szCs w:val="24"/>
          <w:u w:val="single"/>
        </w:rPr>
      </w:pPr>
    </w:p>
    <w:p w:rsidR="00BE49D8" w:rsidRDefault="00BE49D8" w:rsidP="00BE49D8">
      <w:pPr>
        <w:pStyle w:val="Sansinterligne"/>
        <w:jc w:val="center"/>
        <w:rPr>
          <w:rFonts w:cs="Times New Roman"/>
          <w:b/>
          <w:sz w:val="24"/>
          <w:szCs w:val="24"/>
          <w:u w:val="single"/>
        </w:rPr>
      </w:pPr>
    </w:p>
    <w:p w:rsidR="00BE49D8" w:rsidRDefault="00BE49D8" w:rsidP="00BE49D8">
      <w:pPr>
        <w:pStyle w:val="Sansinterligne"/>
        <w:jc w:val="center"/>
        <w:rPr>
          <w:rFonts w:cs="Times New Roman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441"/>
      </w:tblGrid>
      <w:tr w:rsidR="00BE49D8" w:rsidRPr="00192134" w:rsidTr="0085045C">
        <w:trPr>
          <w:trHeight w:val="1116"/>
        </w:trPr>
        <w:tc>
          <w:tcPr>
            <w:tcW w:w="6771" w:type="dxa"/>
          </w:tcPr>
          <w:p w:rsidR="00BE49D8" w:rsidRPr="00BE49D8" w:rsidRDefault="00BE49D8" w:rsidP="00973687">
            <w:pPr>
              <w:pStyle w:val="Sansinterligne"/>
              <w:numPr>
                <w:ilvl w:val="0"/>
                <w:numId w:val="40"/>
              </w:numPr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BE49D8">
              <w:rPr>
                <w:rFonts w:cs="Times New Roman"/>
                <w:sz w:val="22"/>
                <w:szCs w:val="24"/>
              </w:rPr>
              <w:t>Les différents acteurs</w:t>
            </w:r>
            <w:r>
              <w:rPr>
                <w:rFonts w:cs="Times New Roman"/>
                <w:sz w:val="22"/>
                <w:szCs w:val="24"/>
              </w:rPr>
              <w:t xml:space="preserve"> de la formation</w:t>
            </w:r>
          </w:p>
          <w:p w:rsidR="00BE49D8" w:rsidRPr="00BE49D8" w:rsidRDefault="00BE49D8" w:rsidP="00BE49D8">
            <w:pPr>
              <w:pStyle w:val="Sansinterligne"/>
              <w:numPr>
                <w:ilvl w:val="0"/>
                <w:numId w:val="40"/>
              </w:numPr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BE49D8">
              <w:rPr>
                <w:rFonts w:cs="Times New Roman"/>
                <w:sz w:val="22"/>
                <w:szCs w:val="24"/>
              </w:rPr>
              <w:t xml:space="preserve">L’inscription à la préparation aux concours ou </w:t>
            </w:r>
            <w:r>
              <w:rPr>
                <w:rFonts w:cs="Times New Roman"/>
                <w:sz w:val="22"/>
                <w:szCs w:val="24"/>
              </w:rPr>
              <w:t xml:space="preserve">aux </w:t>
            </w:r>
            <w:r w:rsidRPr="00BE49D8">
              <w:rPr>
                <w:rFonts w:cs="Times New Roman"/>
                <w:sz w:val="22"/>
                <w:szCs w:val="24"/>
              </w:rPr>
              <w:t>examens professionnels</w:t>
            </w:r>
          </w:p>
          <w:p w:rsidR="00BE49D8" w:rsidRPr="00192134" w:rsidRDefault="00BE49D8" w:rsidP="00BE49D8">
            <w:pPr>
              <w:pStyle w:val="Sansinterligne"/>
              <w:numPr>
                <w:ilvl w:val="0"/>
                <w:numId w:val="40"/>
              </w:numPr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BE49D8">
              <w:rPr>
                <w:rFonts w:cs="Times New Roman"/>
                <w:sz w:val="22"/>
                <w:szCs w:val="24"/>
              </w:rPr>
              <w:t>Le suivi de la formation</w:t>
            </w:r>
          </w:p>
        </w:tc>
        <w:tc>
          <w:tcPr>
            <w:tcW w:w="2441" w:type="dxa"/>
          </w:tcPr>
          <w:p w:rsidR="00BE49D8" w:rsidRDefault="00BE49D8" w:rsidP="0085045C">
            <w:pPr>
              <w:pStyle w:val="Sansinterlign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</w:t>
            </w:r>
            <w:r w:rsidRPr="00192134">
              <w:rPr>
                <w:rFonts w:cs="Times New Roman"/>
                <w:sz w:val="22"/>
                <w:szCs w:val="22"/>
              </w:rPr>
              <w:t>………………………p.</w:t>
            </w:r>
          </w:p>
          <w:p w:rsidR="00BE49D8" w:rsidRDefault="00BE49D8" w:rsidP="0085045C">
            <w:pPr>
              <w:pStyle w:val="Sansinterlign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</w:t>
            </w:r>
            <w:r w:rsidRPr="00192134">
              <w:rPr>
                <w:rFonts w:cs="Times New Roman"/>
                <w:sz w:val="22"/>
                <w:szCs w:val="22"/>
              </w:rPr>
              <w:t>………………………p.</w:t>
            </w:r>
          </w:p>
          <w:p w:rsidR="00BE49D8" w:rsidRDefault="00BE49D8" w:rsidP="0085045C">
            <w:pPr>
              <w:pStyle w:val="Sansinterligne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:rsidR="00BE49D8" w:rsidRPr="00192134" w:rsidRDefault="00BE49D8" w:rsidP="0085045C">
            <w:pPr>
              <w:pStyle w:val="Sansinterligne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……</w:t>
            </w:r>
            <w:r w:rsidRPr="00192134">
              <w:rPr>
                <w:rFonts w:cs="Times New Roman"/>
                <w:sz w:val="22"/>
                <w:szCs w:val="22"/>
              </w:rPr>
              <w:t>………………………p.</w:t>
            </w:r>
          </w:p>
        </w:tc>
      </w:tr>
      <w:tr w:rsidR="00BE49D8" w:rsidRPr="00192134" w:rsidTr="0085045C">
        <w:trPr>
          <w:trHeight w:val="565"/>
        </w:trPr>
        <w:tc>
          <w:tcPr>
            <w:tcW w:w="6771" w:type="dxa"/>
          </w:tcPr>
          <w:p w:rsidR="00BE49D8" w:rsidRPr="00192134" w:rsidRDefault="00BE49D8" w:rsidP="00BE49D8">
            <w:pPr>
              <w:pStyle w:val="Sansinterligne"/>
              <w:tabs>
                <w:tab w:val="left" w:pos="285"/>
                <w:tab w:val="left" w:pos="765"/>
              </w:tabs>
              <w:ind w:left="1080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441" w:type="dxa"/>
          </w:tcPr>
          <w:p w:rsidR="00BE49D8" w:rsidRPr="00192134" w:rsidRDefault="00BE49D8" w:rsidP="0085045C">
            <w:pPr>
              <w:pStyle w:val="Sansinterligne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  <w:tr w:rsidR="00BE49D8" w:rsidRPr="00192134" w:rsidTr="00B60C69">
        <w:trPr>
          <w:trHeight w:val="543"/>
        </w:trPr>
        <w:tc>
          <w:tcPr>
            <w:tcW w:w="6771" w:type="dxa"/>
          </w:tcPr>
          <w:p w:rsidR="00BE49D8" w:rsidRPr="00B60C69" w:rsidRDefault="00B60C69" w:rsidP="00B60C69">
            <w:pPr>
              <w:pStyle w:val="Sansinterligne"/>
              <w:jc w:val="both"/>
              <w:rPr>
                <w:rFonts w:cs="Times New Roman"/>
                <w:i/>
                <w:sz w:val="22"/>
                <w:szCs w:val="24"/>
                <w:u w:val="single"/>
              </w:rPr>
            </w:pPr>
            <w:r>
              <w:rPr>
                <w:rFonts w:cs="Times New Roman"/>
                <w:i/>
                <w:sz w:val="22"/>
                <w:szCs w:val="24"/>
                <w:u w:val="single"/>
              </w:rPr>
              <w:t>Annexes </w:t>
            </w:r>
          </w:p>
        </w:tc>
        <w:tc>
          <w:tcPr>
            <w:tcW w:w="2441" w:type="dxa"/>
          </w:tcPr>
          <w:p w:rsidR="00BE49D8" w:rsidRPr="00B60C69" w:rsidRDefault="00BE49D8" w:rsidP="00B60C69">
            <w:pPr>
              <w:pStyle w:val="Sansinterlign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</w:t>
            </w:r>
            <w:r w:rsidRPr="00192134">
              <w:rPr>
                <w:rFonts w:cs="Times New Roman"/>
                <w:sz w:val="22"/>
                <w:szCs w:val="22"/>
              </w:rPr>
              <w:t>………………………p.</w:t>
            </w:r>
          </w:p>
        </w:tc>
      </w:tr>
      <w:tr w:rsidR="00BE49D8" w:rsidRPr="00192134" w:rsidTr="0085045C">
        <w:trPr>
          <w:trHeight w:val="557"/>
        </w:trPr>
        <w:tc>
          <w:tcPr>
            <w:tcW w:w="6771" w:type="dxa"/>
          </w:tcPr>
          <w:p w:rsidR="00B60C69" w:rsidRPr="00B60C69" w:rsidRDefault="00B60C69" w:rsidP="00B60C69">
            <w:pPr>
              <w:pStyle w:val="Sansinterligne"/>
              <w:numPr>
                <w:ilvl w:val="0"/>
                <w:numId w:val="39"/>
              </w:numPr>
              <w:tabs>
                <w:tab w:val="left" w:pos="675"/>
              </w:tabs>
              <w:jc w:val="both"/>
              <w:rPr>
                <w:rFonts w:cs="Times New Roman"/>
                <w:i/>
                <w:sz w:val="22"/>
                <w:szCs w:val="24"/>
                <w:u w:val="single"/>
              </w:rPr>
            </w:pPr>
            <w:r w:rsidRPr="00BE49D8">
              <w:rPr>
                <w:rFonts w:cs="Times New Roman"/>
                <w:i/>
                <w:sz w:val="22"/>
                <w:szCs w:val="24"/>
              </w:rPr>
              <w:t>Questionnaire de retour de formation</w:t>
            </w:r>
          </w:p>
          <w:p w:rsidR="00B60C69" w:rsidRPr="00BE49D8" w:rsidRDefault="00B60C69" w:rsidP="00B60C69">
            <w:pPr>
              <w:pStyle w:val="Sansinterligne"/>
              <w:numPr>
                <w:ilvl w:val="0"/>
                <w:numId w:val="39"/>
              </w:numPr>
              <w:tabs>
                <w:tab w:val="left" w:pos="435"/>
                <w:tab w:val="left" w:pos="660"/>
              </w:tabs>
              <w:jc w:val="both"/>
              <w:rPr>
                <w:rFonts w:cs="Times New Roman"/>
                <w:i/>
                <w:sz w:val="22"/>
                <w:szCs w:val="24"/>
              </w:rPr>
            </w:pPr>
            <w:r w:rsidRPr="00BE49D8">
              <w:rPr>
                <w:rFonts w:cs="Times New Roman"/>
                <w:i/>
                <w:sz w:val="22"/>
                <w:szCs w:val="24"/>
              </w:rPr>
              <w:t>Fiche compte-rendu « formation » ou « colloque »</w:t>
            </w:r>
          </w:p>
          <w:p w:rsidR="00B60C69" w:rsidRPr="00BE49D8" w:rsidRDefault="00B60C69" w:rsidP="00B60C69">
            <w:pPr>
              <w:pStyle w:val="Sansinterligne"/>
              <w:numPr>
                <w:ilvl w:val="0"/>
                <w:numId w:val="39"/>
              </w:numPr>
              <w:tabs>
                <w:tab w:val="left" w:pos="765"/>
              </w:tabs>
              <w:jc w:val="both"/>
              <w:rPr>
                <w:rFonts w:cs="Times New Roman"/>
                <w:i/>
                <w:sz w:val="22"/>
                <w:szCs w:val="24"/>
                <w:u w:val="single"/>
              </w:rPr>
            </w:pPr>
            <w:r w:rsidRPr="00BE49D8">
              <w:rPr>
                <w:rFonts w:cs="Times New Roman"/>
                <w:i/>
                <w:sz w:val="22"/>
                <w:szCs w:val="24"/>
              </w:rPr>
              <w:t>Imprimé demande de formation (CNFPT) ou autre</w:t>
            </w:r>
          </w:p>
          <w:p w:rsidR="00B60C69" w:rsidRPr="00BE49D8" w:rsidRDefault="00B60C69" w:rsidP="00B60C69">
            <w:pPr>
              <w:pStyle w:val="Sansinterligne"/>
              <w:tabs>
                <w:tab w:val="left" w:pos="675"/>
              </w:tabs>
              <w:ind w:left="360"/>
              <w:jc w:val="both"/>
              <w:rPr>
                <w:rFonts w:cs="Times New Roman"/>
                <w:i/>
                <w:sz w:val="22"/>
                <w:szCs w:val="24"/>
                <w:u w:val="single"/>
              </w:rPr>
            </w:pPr>
          </w:p>
          <w:p w:rsidR="00BE49D8" w:rsidRPr="00192134" w:rsidRDefault="00BE49D8" w:rsidP="00B60C69">
            <w:pPr>
              <w:pStyle w:val="Sansinterligne"/>
              <w:tabs>
                <w:tab w:val="left" w:pos="240"/>
                <w:tab w:val="left" w:pos="465"/>
              </w:tabs>
              <w:ind w:left="1080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441" w:type="dxa"/>
          </w:tcPr>
          <w:p w:rsidR="00BE49D8" w:rsidRDefault="00BE49D8" w:rsidP="0085045C">
            <w:pPr>
              <w:pStyle w:val="Sansinterlign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</w:t>
            </w:r>
            <w:r w:rsidRPr="00192134">
              <w:rPr>
                <w:rFonts w:cs="Times New Roman"/>
                <w:sz w:val="22"/>
                <w:szCs w:val="22"/>
              </w:rPr>
              <w:t>………………………p.</w:t>
            </w:r>
          </w:p>
          <w:p w:rsidR="00B60C69" w:rsidRDefault="00B60C69" w:rsidP="0085045C">
            <w:pPr>
              <w:pStyle w:val="Sansinterlign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</w:t>
            </w:r>
            <w:r w:rsidRPr="00192134">
              <w:rPr>
                <w:rFonts w:cs="Times New Roman"/>
                <w:sz w:val="22"/>
                <w:szCs w:val="22"/>
              </w:rPr>
              <w:t>………………………p.</w:t>
            </w:r>
          </w:p>
          <w:p w:rsidR="00B60C69" w:rsidRPr="00192134" w:rsidRDefault="00B60C69" w:rsidP="0085045C">
            <w:pPr>
              <w:pStyle w:val="Sansinterligne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……</w:t>
            </w:r>
            <w:r w:rsidRPr="00192134">
              <w:rPr>
                <w:rFonts w:cs="Times New Roman"/>
                <w:sz w:val="22"/>
                <w:szCs w:val="22"/>
              </w:rPr>
              <w:t>………………………p.</w:t>
            </w:r>
          </w:p>
        </w:tc>
      </w:tr>
    </w:tbl>
    <w:p w:rsidR="00E24962" w:rsidRPr="00BE49D8" w:rsidRDefault="00E24962" w:rsidP="00E24962">
      <w:pPr>
        <w:pStyle w:val="Sansinterligne"/>
        <w:jc w:val="both"/>
        <w:rPr>
          <w:rFonts w:cs="Times New Roman"/>
          <w:sz w:val="22"/>
          <w:szCs w:val="24"/>
        </w:rPr>
      </w:pPr>
    </w:p>
    <w:p w:rsidR="00E24962" w:rsidRPr="00BE49D8" w:rsidRDefault="00E24962" w:rsidP="00E24962">
      <w:pPr>
        <w:pStyle w:val="Sansinterligne"/>
        <w:jc w:val="both"/>
        <w:rPr>
          <w:rFonts w:cs="Times New Roman"/>
          <w:sz w:val="22"/>
          <w:szCs w:val="24"/>
        </w:rPr>
      </w:pPr>
    </w:p>
    <w:p w:rsidR="00FD6CDC" w:rsidRPr="00BE49D8" w:rsidRDefault="00FD6CDC" w:rsidP="00E24962">
      <w:pPr>
        <w:pStyle w:val="Sansinterligne"/>
        <w:jc w:val="both"/>
        <w:rPr>
          <w:rFonts w:cs="Times New Roman"/>
          <w:i/>
          <w:sz w:val="22"/>
          <w:szCs w:val="24"/>
          <w:u w:val="single"/>
        </w:rPr>
      </w:pPr>
    </w:p>
    <w:p w:rsidR="00FD6CDC" w:rsidRPr="00BE49D8" w:rsidRDefault="00FD6CDC" w:rsidP="00E24962">
      <w:pPr>
        <w:pStyle w:val="Sansinterligne"/>
        <w:jc w:val="both"/>
        <w:rPr>
          <w:rFonts w:cs="Times New Roman"/>
          <w:i/>
          <w:sz w:val="22"/>
          <w:szCs w:val="24"/>
          <w:u w:val="single"/>
        </w:rPr>
      </w:pPr>
    </w:p>
    <w:p w:rsidR="009247AD" w:rsidRDefault="009247AD" w:rsidP="009247AD">
      <w:pPr>
        <w:pStyle w:val="Sansinterligne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CAD" w:rsidRPr="009247AD" w:rsidRDefault="001E7CAD" w:rsidP="009247AD">
      <w:pPr>
        <w:rPr>
          <w:rFonts w:ascii="Times New Roman" w:hAnsi="Times New Roman" w:cs="Times New Roman"/>
          <w:i/>
          <w:sz w:val="24"/>
          <w:szCs w:val="24"/>
        </w:rPr>
      </w:pPr>
    </w:p>
    <w:p w:rsidR="001E7CAD" w:rsidRDefault="001E7CAD" w:rsidP="001E7CAD">
      <w:pPr>
        <w:pStyle w:val="Paragraphedeliste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1E7CAD" w:rsidRDefault="001E7CAD" w:rsidP="001E7CAD">
      <w:pPr>
        <w:pStyle w:val="Paragraphedeliste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E42919" w:rsidRDefault="00E42919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5E59" w:rsidRDefault="00E75E59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5E59" w:rsidRDefault="00E75E59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5E59" w:rsidRDefault="00E75E59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5E59" w:rsidRDefault="00E75E59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5E59" w:rsidRDefault="00E75E59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5E59" w:rsidRDefault="00E75E59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5E59" w:rsidRDefault="00E75E59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5E59" w:rsidRDefault="00E75E59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5E59" w:rsidRDefault="00E75E59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5E59" w:rsidRDefault="00E75E59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5E59" w:rsidRDefault="00E75E59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5E59" w:rsidRDefault="00E75E59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5E59" w:rsidRDefault="00E75E59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5E59" w:rsidRDefault="00E75E59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5E59" w:rsidRDefault="00E75E59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75BE" w:rsidRDefault="00CF75BE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325B" w:rsidRDefault="00FA325B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325B" w:rsidRDefault="00FA325B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325B" w:rsidRDefault="00FA325B" w:rsidP="00FB4C3C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2766" w:rsidRPr="00AF0848" w:rsidRDefault="00040395" w:rsidP="00040395">
      <w:pPr>
        <w:pStyle w:val="Sansinterligne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Le </w:t>
      </w:r>
      <w:r w:rsidR="00D62766" w:rsidRPr="00AF0848">
        <w:rPr>
          <w:rFonts w:cs="Times New Roman"/>
          <w:sz w:val="22"/>
          <w:szCs w:val="22"/>
        </w:rPr>
        <w:t>règlement de formation permet de rassembler en un document unique les règles essentielles des dispositifs statutaires de formation. Il constitue un outil opérationnel de gestion des formations.</w:t>
      </w:r>
    </w:p>
    <w:p w:rsidR="00E75E59" w:rsidRPr="00AF0848" w:rsidRDefault="00E75E59" w:rsidP="00FB4C3C">
      <w:pPr>
        <w:pStyle w:val="Sansinterligne"/>
        <w:jc w:val="both"/>
        <w:rPr>
          <w:rFonts w:cs="Times New Roman"/>
          <w:sz w:val="22"/>
          <w:szCs w:val="22"/>
          <w:u w:val="single"/>
        </w:rPr>
      </w:pPr>
    </w:p>
    <w:p w:rsidR="00E75E59" w:rsidRPr="00AF0848" w:rsidRDefault="00E75E59" w:rsidP="00FB4C3C">
      <w:pPr>
        <w:pStyle w:val="Sansinterligne"/>
        <w:jc w:val="both"/>
        <w:rPr>
          <w:rFonts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center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599" w:themeFill="accent4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</w:tblGrid>
      <w:tr w:rsidR="00E75E59" w:rsidRPr="00AF0848" w:rsidTr="00EA2F4B">
        <w:trPr>
          <w:trHeight w:val="835"/>
        </w:trPr>
        <w:tc>
          <w:tcPr>
            <w:tcW w:w="7083" w:type="dxa"/>
            <w:shd w:val="clear" w:color="auto" w:fill="FFE599" w:themeFill="accent4" w:themeFillTint="66"/>
          </w:tcPr>
          <w:p w:rsidR="00E75E59" w:rsidRPr="00AF0848" w:rsidRDefault="00E75E59" w:rsidP="00EA2F4B">
            <w:pPr>
              <w:pStyle w:val="Sansinterligne"/>
              <w:ind w:left="36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:rsidR="00E75E59" w:rsidRPr="00040395" w:rsidRDefault="00E75E59" w:rsidP="00040395">
            <w:pPr>
              <w:pStyle w:val="Sansinterligne"/>
              <w:numPr>
                <w:ilvl w:val="0"/>
                <w:numId w:val="32"/>
              </w:numPr>
              <w:tabs>
                <w:tab w:val="left" w:pos="675"/>
              </w:tabs>
              <w:rPr>
                <w:rFonts w:cs="Times New Roman"/>
                <w:b/>
                <w:sz w:val="28"/>
                <w:szCs w:val="22"/>
                <w:u w:val="single"/>
              </w:rPr>
            </w:pPr>
            <w:r w:rsidRPr="00040395">
              <w:rPr>
                <w:rFonts w:cs="Times New Roman"/>
                <w:b/>
                <w:sz w:val="28"/>
                <w:szCs w:val="22"/>
                <w:u w:val="single"/>
              </w:rPr>
              <w:t>LES DIFFERENTS ACTEURS DE LA FORMATION</w:t>
            </w:r>
          </w:p>
          <w:p w:rsidR="00E75E59" w:rsidRPr="00AF0848" w:rsidRDefault="00E75E59" w:rsidP="00EA2F4B">
            <w:pPr>
              <w:pStyle w:val="Sansinterligne"/>
              <w:ind w:left="36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</w:tbl>
    <w:p w:rsidR="00D62766" w:rsidRPr="00AF0848" w:rsidRDefault="00D62766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E75E59">
      <w:pPr>
        <w:pStyle w:val="Sansinterligne"/>
        <w:ind w:left="1065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E75E59">
      <w:pPr>
        <w:pStyle w:val="Sansinterligne"/>
        <w:ind w:left="1065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E75E59">
      <w:pPr>
        <w:pStyle w:val="Sansinterligne"/>
        <w:ind w:left="1065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E75E59">
      <w:pPr>
        <w:pStyle w:val="Sansinterligne"/>
        <w:ind w:left="1065"/>
        <w:jc w:val="both"/>
        <w:rPr>
          <w:rFonts w:cs="Times New Roman"/>
          <w:sz w:val="22"/>
          <w:szCs w:val="22"/>
        </w:rPr>
      </w:pPr>
    </w:p>
    <w:p w:rsidR="00E75E59" w:rsidRPr="00040395" w:rsidRDefault="00E75E59" w:rsidP="002B0EB8">
      <w:pPr>
        <w:pStyle w:val="Sansinterligne"/>
        <w:numPr>
          <w:ilvl w:val="0"/>
          <w:numId w:val="33"/>
        </w:numPr>
        <w:jc w:val="both"/>
        <w:rPr>
          <w:rFonts w:cs="Times New Roman"/>
          <w:sz w:val="28"/>
          <w:szCs w:val="22"/>
        </w:rPr>
      </w:pPr>
      <w:r w:rsidRPr="00040395">
        <w:rPr>
          <w:rFonts w:cs="Times New Roman"/>
          <w:sz w:val="28"/>
          <w:szCs w:val="22"/>
          <w:u w:val="single"/>
        </w:rPr>
        <w:t>Les acteurs internes à la collectivité</w:t>
      </w: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  <w:u w:val="single"/>
        </w:rPr>
      </w:pPr>
    </w:p>
    <w:p w:rsidR="00C30680" w:rsidRPr="00AF0848" w:rsidRDefault="00A1067F" w:rsidP="002B0EB8">
      <w:pPr>
        <w:pStyle w:val="Sansinterligne"/>
        <w:numPr>
          <w:ilvl w:val="0"/>
          <w:numId w:val="30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L’autorité territoriale</w:t>
      </w:r>
      <w:r w:rsidR="00E75E59" w:rsidRPr="00AF0848">
        <w:rPr>
          <w:rFonts w:cs="Times New Roman"/>
          <w:b/>
          <w:sz w:val="22"/>
          <w:szCs w:val="22"/>
        </w:rPr>
        <w:t xml:space="preserve"> </w:t>
      </w:r>
      <w:r w:rsidR="00E75E59" w:rsidRPr="00AF0848">
        <w:rPr>
          <w:rFonts w:cs="Times New Roman"/>
          <w:sz w:val="22"/>
          <w:szCs w:val="22"/>
        </w:rPr>
        <w:t>autorise le départ en forma</w:t>
      </w:r>
      <w:r>
        <w:rPr>
          <w:rFonts w:cs="Times New Roman"/>
          <w:sz w:val="22"/>
          <w:szCs w:val="22"/>
        </w:rPr>
        <w:t>tion après avis favorable du directeur général</w:t>
      </w:r>
      <w:r w:rsidR="00E75E59" w:rsidRPr="00AF0848">
        <w:rPr>
          <w:rFonts w:cs="Times New Roman"/>
          <w:sz w:val="22"/>
          <w:szCs w:val="22"/>
        </w:rPr>
        <w:t xml:space="preserve"> des services et des responsables de </w:t>
      </w:r>
      <w:r>
        <w:rPr>
          <w:rFonts w:cs="Times New Roman"/>
          <w:sz w:val="22"/>
          <w:szCs w:val="22"/>
        </w:rPr>
        <w:t>service.</w:t>
      </w:r>
    </w:p>
    <w:p w:rsidR="00E75E59" w:rsidRPr="00AF0848" w:rsidRDefault="00C30680" w:rsidP="00C30680">
      <w:pPr>
        <w:pStyle w:val="Sansinterligne"/>
        <w:ind w:left="720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En cas de nécessité de service, le départ en formation est annulé.</w:t>
      </w:r>
      <w:r w:rsidR="00E75E59" w:rsidRPr="00AF0848">
        <w:rPr>
          <w:rFonts w:cs="Times New Roman"/>
          <w:sz w:val="22"/>
          <w:szCs w:val="22"/>
        </w:rPr>
        <w:t xml:space="preserve"> </w:t>
      </w:r>
    </w:p>
    <w:p w:rsidR="00E75E59" w:rsidRPr="00AF0848" w:rsidRDefault="00E75E59" w:rsidP="00E75E59">
      <w:pPr>
        <w:pStyle w:val="Sansinterligne"/>
        <w:ind w:left="720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2B0EB8">
      <w:pPr>
        <w:pStyle w:val="Sansinterligne"/>
        <w:numPr>
          <w:ilvl w:val="0"/>
          <w:numId w:val="30"/>
        </w:numPr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b/>
          <w:sz w:val="22"/>
          <w:szCs w:val="22"/>
        </w:rPr>
        <w:t xml:space="preserve">Le </w:t>
      </w:r>
      <w:r w:rsidR="00A1067F">
        <w:rPr>
          <w:rFonts w:cs="Times New Roman"/>
          <w:b/>
          <w:sz w:val="22"/>
          <w:szCs w:val="22"/>
        </w:rPr>
        <w:t>responsable de service</w:t>
      </w:r>
      <w:r w:rsidRPr="00AF0848">
        <w:rPr>
          <w:rFonts w:cs="Times New Roman"/>
          <w:sz w:val="22"/>
          <w:szCs w:val="22"/>
        </w:rPr>
        <w:t xml:space="preserve"> évalue et participe à la définition des besoins individuels et collectifs des agents de son service.</w:t>
      </w: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ab/>
        <w:t xml:space="preserve">Il informe chaque année les agents de leur situation au regard des formations statutaires </w:t>
      </w:r>
      <w:r w:rsidRPr="00AF0848">
        <w:rPr>
          <w:rFonts w:cs="Times New Roman"/>
          <w:sz w:val="22"/>
          <w:szCs w:val="22"/>
        </w:rPr>
        <w:tab/>
        <w:t>obligatoires et du total des droits acquis au titre du droit individuel à la formation (DIF).</w:t>
      </w: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2B0EB8">
      <w:pPr>
        <w:pStyle w:val="Sansinterligne"/>
        <w:numPr>
          <w:ilvl w:val="0"/>
          <w:numId w:val="31"/>
        </w:numPr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b/>
          <w:sz w:val="22"/>
          <w:szCs w:val="22"/>
        </w:rPr>
        <w:t>Les agents</w:t>
      </w:r>
      <w:r w:rsidRPr="00AF0848">
        <w:rPr>
          <w:rFonts w:cs="Times New Roman"/>
          <w:sz w:val="22"/>
          <w:szCs w:val="22"/>
        </w:rPr>
        <w:t xml:space="preserve"> sont au cœur du processus de formation. </w:t>
      </w: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ab/>
        <w:t xml:space="preserve">Les agents stagiaires, titulaires, non titulaires qui occupent un emploi permanent sont </w:t>
      </w:r>
      <w:r w:rsidRPr="00AF0848">
        <w:rPr>
          <w:rFonts w:cs="Times New Roman"/>
          <w:sz w:val="22"/>
          <w:szCs w:val="22"/>
        </w:rPr>
        <w:tab/>
        <w:t xml:space="preserve">concernés par la formation dans les conditions prévues par les textes de référence. </w:t>
      </w: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ab/>
      </w:r>
    </w:p>
    <w:p w:rsidR="00E75E59" w:rsidRPr="00A1067F" w:rsidRDefault="00E75E59" w:rsidP="002B0EB8">
      <w:pPr>
        <w:pStyle w:val="Sansinterligne"/>
        <w:numPr>
          <w:ilvl w:val="0"/>
          <w:numId w:val="33"/>
        </w:numPr>
        <w:jc w:val="both"/>
        <w:rPr>
          <w:rFonts w:cs="Times New Roman"/>
          <w:sz w:val="28"/>
          <w:szCs w:val="22"/>
        </w:rPr>
      </w:pPr>
      <w:r w:rsidRPr="00A1067F">
        <w:rPr>
          <w:rFonts w:cs="Times New Roman"/>
          <w:sz w:val="28"/>
          <w:szCs w:val="22"/>
          <w:u w:val="single"/>
        </w:rPr>
        <w:t>Les instances consultatives</w:t>
      </w:r>
    </w:p>
    <w:p w:rsidR="00E75E59" w:rsidRPr="00AF0848" w:rsidRDefault="00E75E59" w:rsidP="00E91939">
      <w:pPr>
        <w:pStyle w:val="Sansinterligne"/>
        <w:ind w:left="-284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noProof/>
          <w:sz w:val="22"/>
          <w:szCs w:val="22"/>
          <w:lang w:eastAsia="fr-FR"/>
        </w:rPr>
        <w:drawing>
          <wp:inline distT="0" distB="0" distL="0" distR="0" wp14:anchorId="40AE3148" wp14:editId="75A5732A">
            <wp:extent cx="6305550" cy="2981325"/>
            <wp:effectExtent l="19050" t="0" r="19050" b="0"/>
            <wp:docPr id="9" name="Diagramme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114D4" w:rsidRDefault="002114D4" w:rsidP="00E91939">
      <w:pPr>
        <w:pStyle w:val="Sansinterligne"/>
        <w:ind w:left="-284"/>
        <w:jc w:val="both"/>
        <w:rPr>
          <w:rFonts w:cs="Times New Roman"/>
          <w:sz w:val="22"/>
          <w:szCs w:val="22"/>
        </w:rPr>
      </w:pPr>
    </w:p>
    <w:p w:rsidR="00543278" w:rsidRDefault="00543278" w:rsidP="00E91939">
      <w:pPr>
        <w:pStyle w:val="Sansinterligne"/>
        <w:ind w:left="-284"/>
        <w:jc w:val="both"/>
        <w:rPr>
          <w:rFonts w:cs="Times New Roman"/>
          <w:sz w:val="22"/>
          <w:szCs w:val="22"/>
        </w:rPr>
      </w:pPr>
    </w:p>
    <w:p w:rsidR="00543278" w:rsidRDefault="00543278" w:rsidP="00E91939">
      <w:pPr>
        <w:pStyle w:val="Sansinterligne"/>
        <w:ind w:left="-284"/>
        <w:jc w:val="both"/>
        <w:rPr>
          <w:rFonts w:cs="Times New Roman"/>
          <w:sz w:val="22"/>
          <w:szCs w:val="22"/>
        </w:rPr>
      </w:pPr>
    </w:p>
    <w:p w:rsidR="00543278" w:rsidRDefault="00543278" w:rsidP="00E91939">
      <w:pPr>
        <w:pStyle w:val="Sansinterligne"/>
        <w:ind w:left="-284"/>
        <w:jc w:val="both"/>
        <w:rPr>
          <w:rFonts w:cs="Times New Roman"/>
          <w:sz w:val="22"/>
          <w:szCs w:val="22"/>
        </w:rPr>
      </w:pPr>
    </w:p>
    <w:p w:rsidR="00543278" w:rsidRDefault="00543278" w:rsidP="00E91939">
      <w:pPr>
        <w:pStyle w:val="Sansinterligne"/>
        <w:ind w:left="-284"/>
        <w:jc w:val="both"/>
        <w:rPr>
          <w:rFonts w:cs="Times New Roman"/>
          <w:sz w:val="22"/>
          <w:szCs w:val="22"/>
        </w:rPr>
      </w:pPr>
    </w:p>
    <w:p w:rsidR="00543278" w:rsidRDefault="00543278" w:rsidP="00E91939">
      <w:pPr>
        <w:pStyle w:val="Sansinterligne"/>
        <w:ind w:left="-284"/>
        <w:jc w:val="both"/>
        <w:rPr>
          <w:rFonts w:cs="Times New Roman"/>
          <w:sz w:val="22"/>
          <w:szCs w:val="22"/>
        </w:rPr>
      </w:pPr>
    </w:p>
    <w:p w:rsidR="00BC0EA2" w:rsidRDefault="00BC0EA2" w:rsidP="00E91939">
      <w:pPr>
        <w:pStyle w:val="Sansinterligne"/>
        <w:ind w:left="-284"/>
        <w:jc w:val="both"/>
        <w:rPr>
          <w:rFonts w:cs="Times New Roman"/>
          <w:sz w:val="22"/>
          <w:szCs w:val="22"/>
        </w:rPr>
      </w:pPr>
    </w:p>
    <w:p w:rsidR="00543278" w:rsidRPr="00AF0848" w:rsidRDefault="00543278" w:rsidP="00E91939">
      <w:pPr>
        <w:pStyle w:val="Sansinterligne"/>
        <w:ind w:left="-284"/>
        <w:jc w:val="both"/>
        <w:rPr>
          <w:rFonts w:cs="Times New Roman"/>
          <w:sz w:val="22"/>
          <w:szCs w:val="22"/>
        </w:rPr>
      </w:pPr>
    </w:p>
    <w:tbl>
      <w:tblPr>
        <w:tblW w:w="9205" w:type="dxa"/>
        <w:jc w:val="center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599" w:themeFill="accent4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5"/>
      </w:tblGrid>
      <w:tr w:rsidR="00E75E59" w:rsidRPr="00AF0848" w:rsidTr="0056248B">
        <w:trPr>
          <w:trHeight w:val="555"/>
          <w:jc w:val="center"/>
        </w:trPr>
        <w:tc>
          <w:tcPr>
            <w:tcW w:w="9205" w:type="dxa"/>
            <w:shd w:val="clear" w:color="auto" w:fill="FFE599" w:themeFill="accent4" w:themeFillTint="66"/>
          </w:tcPr>
          <w:p w:rsidR="00E75E59" w:rsidRPr="00AF0848" w:rsidRDefault="00E75E59" w:rsidP="00EA2F4B">
            <w:pPr>
              <w:pStyle w:val="Sansinterligne"/>
              <w:jc w:val="center"/>
              <w:rPr>
                <w:rFonts w:cs="Times New Roman"/>
                <w:sz w:val="22"/>
                <w:szCs w:val="22"/>
              </w:rPr>
            </w:pPr>
          </w:p>
          <w:p w:rsidR="00E75E59" w:rsidRPr="00A30A90" w:rsidRDefault="00A30A90" w:rsidP="00A30A90">
            <w:pPr>
              <w:pStyle w:val="Sansinterligne"/>
              <w:numPr>
                <w:ilvl w:val="0"/>
                <w:numId w:val="32"/>
              </w:numPr>
              <w:tabs>
                <w:tab w:val="left" w:pos="698"/>
              </w:tabs>
              <w:jc w:val="center"/>
              <w:rPr>
                <w:rFonts w:cs="Times New Roman"/>
                <w:b/>
                <w:sz w:val="28"/>
                <w:szCs w:val="22"/>
                <w:u w:val="single"/>
              </w:rPr>
            </w:pPr>
            <w:r w:rsidRPr="00A30A90">
              <w:rPr>
                <w:rFonts w:cs="Times New Roman"/>
                <w:b/>
                <w:sz w:val="28"/>
                <w:szCs w:val="22"/>
                <w:u w:val="single"/>
              </w:rPr>
              <w:t xml:space="preserve">LA PREPARATION AUX </w:t>
            </w:r>
            <w:r w:rsidR="00E75E59" w:rsidRPr="00A30A90">
              <w:rPr>
                <w:rFonts w:cs="Times New Roman"/>
                <w:b/>
                <w:sz w:val="28"/>
                <w:szCs w:val="22"/>
                <w:u w:val="single"/>
              </w:rPr>
              <w:t xml:space="preserve">CONCOURS ET </w:t>
            </w:r>
            <w:r w:rsidRPr="00A30A90">
              <w:rPr>
                <w:rFonts w:cs="Times New Roman"/>
                <w:b/>
                <w:sz w:val="28"/>
                <w:szCs w:val="22"/>
                <w:u w:val="single"/>
              </w:rPr>
              <w:t xml:space="preserve">AUX </w:t>
            </w:r>
            <w:r w:rsidR="00E75E59" w:rsidRPr="00A30A90">
              <w:rPr>
                <w:rFonts w:cs="Times New Roman"/>
                <w:b/>
                <w:sz w:val="28"/>
                <w:szCs w:val="22"/>
                <w:u w:val="single"/>
              </w:rPr>
              <w:t>EXAMENS PROFESSIONNELS</w:t>
            </w:r>
          </w:p>
          <w:p w:rsidR="00E75E59" w:rsidRPr="00AF0848" w:rsidRDefault="00E75E59" w:rsidP="00EA2F4B">
            <w:pPr>
              <w:pStyle w:val="Sansinterligne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247FFA">
      <w:pPr>
        <w:pStyle w:val="Sansinterligne"/>
        <w:ind w:firstLine="708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Tout agent a la possibilité de s’i</w:t>
      </w:r>
      <w:r w:rsidR="00262AB5" w:rsidRPr="00AF0848">
        <w:rPr>
          <w:rFonts w:cs="Times New Roman"/>
          <w:sz w:val="22"/>
          <w:szCs w:val="22"/>
        </w:rPr>
        <w:t>nscrire à un concours ou examen</w:t>
      </w:r>
      <w:r w:rsidRPr="00AF0848">
        <w:rPr>
          <w:rFonts w:cs="Times New Roman"/>
          <w:sz w:val="22"/>
          <w:szCs w:val="22"/>
        </w:rPr>
        <w:t xml:space="preserve"> professionnel de la fonction publique territoriale, d’Etat ou hospitalière, dès lors qu’il remplit les conditions.</w:t>
      </w: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247FFA">
      <w:pPr>
        <w:pStyle w:val="Sansinterligne"/>
        <w:ind w:firstLine="708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 xml:space="preserve">C’est une </w:t>
      </w:r>
      <w:r w:rsidRPr="00AF0848">
        <w:rPr>
          <w:rFonts w:cs="Times New Roman"/>
          <w:b/>
          <w:sz w:val="22"/>
          <w:szCs w:val="22"/>
        </w:rPr>
        <w:t xml:space="preserve">démarche personnelle. </w:t>
      </w:r>
    </w:p>
    <w:p w:rsidR="00C30680" w:rsidRPr="00AF0848" w:rsidRDefault="00C30680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C30680" w:rsidRPr="00AF0848" w:rsidRDefault="00C30680" w:rsidP="00247FFA">
      <w:pPr>
        <w:pStyle w:val="Sansinterligne"/>
        <w:ind w:firstLine="708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 xml:space="preserve">Il s’inscrit, </w:t>
      </w:r>
      <w:r w:rsidR="002114D4" w:rsidRPr="00AF0848">
        <w:rPr>
          <w:rFonts w:cs="Times New Roman"/>
          <w:sz w:val="22"/>
          <w:szCs w:val="22"/>
        </w:rPr>
        <w:t xml:space="preserve">avec l’autorisation de son responsable de pôle à la préparation </w:t>
      </w:r>
      <w:r w:rsidRPr="00AF0848">
        <w:rPr>
          <w:rFonts w:cs="Times New Roman"/>
          <w:sz w:val="22"/>
          <w:szCs w:val="22"/>
        </w:rPr>
        <w:t>concours ou examen profess</w:t>
      </w:r>
      <w:r w:rsidR="00BD53AB" w:rsidRPr="00AF0848">
        <w:rPr>
          <w:rFonts w:cs="Times New Roman"/>
          <w:sz w:val="22"/>
          <w:szCs w:val="22"/>
        </w:rPr>
        <w:t xml:space="preserve">ionnel correspondant au grade </w:t>
      </w:r>
      <w:r w:rsidR="00C40D34" w:rsidRPr="00AF0848">
        <w:rPr>
          <w:rFonts w:cs="Times New Roman"/>
          <w:sz w:val="22"/>
          <w:szCs w:val="22"/>
        </w:rPr>
        <w:t xml:space="preserve">ou </w:t>
      </w:r>
      <w:r w:rsidR="00BD53AB" w:rsidRPr="00AF0848">
        <w:rPr>
          <w:rFonts w:cs="Times New Roman"/>
          <w:sz w:val="22"/>
          <w:szCs w:val="22"/>
        </w:rPr>
        <w:t>à la</w:t>
      </w:r>
      <w:r w:rsidRPr="00AF0848">
        <w:rPr>
          <w:rFonts w:cs="Times New Roman"/>
          <w:sz w:val="22"/>
          <w:szCs w:val="22"/>
        </w:rPr>
        <w:t xml:space="preserve"> catégorie </w:t>
      </w:r>
      <w:r w:rsidR="00C40D34" w:rsidRPr="00AF0848">
        <w:rPr>
          <w:rFonts w:cs="Times New Roman"/>
          <w:sz w:val="22"/>
          <w:szCs w:val="22"/>
        </w:rPr>
        <w:t xml:space="preserve">immédiatement </w:t>
      </w:r>
      <w:r w:rsidRPr="00AF0848">
        <w:rPr>
          <w:rFonts w:cs="Times New Roman"/>
          <w:sz w:val="22"/>
          <w:szCs w:val="22"/>
        </w:rPr>
        <w:t>supérieur</w:t>
      </w:r>
      <w:r w:rsidR="00BD53AB" w:rsidRPr="00AF0848">
        <w:rPr>
          <w:rFonts w:cs="Times New Roman"/>
          <w:sz w:val="22"/>
          <w:szCs w:val="22"/>
        </w:rPr>
        <w:t>e</w:t>
      </w:r>
      <w:r w:rsidRPr="00AF0848">
        <w:rPr>
          <w:rFonts w:cs="Times New Roman"/>
          <w:sz w:val="22"/>
          <w:szCs w:val="22"/>
        </w:rPr>
        <w:t xml:space="preserve"> </w:t>
      </w:r>
      <w:r w:rsidR="00BD53AB" w:rsidRPr="00AF0848">
        <w:rPr>
          <w:rFonts w:cs="Times New Roman"/>
          <w:sz w:val="22"/>
          <w:szCs w:val="22"/>
        </w:rPr>
        <w:t>détenue</w:t>
      </w:r>
      <w:r w:rsidRPr="00AF0848">
        <w:rPr>
          <w:rFonts w:cs="Times New Roman"/>
          <w:sz w:val="22"/>
          <w:szCs w:val="22"/>
        </w:rPr>
        <w:t xml:space="preserve"> actuellement.</w:t>
      </w:r>
    </w:p>
    <w:p w:rsidR="00C30680" w:rsidRPr="00AF0848" w:rsidRDefault="00C30680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247FFA">
      <w:pPr>
        <w:pStyle w:val="Sansinterligne"/>
        <w:ind w:firstLine="708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 xml:space="preserve">En cas d’échec, </w:t>
      </w:r>
      <w:r w:rsidR="00CE503B" w:rsidRPr="00AF0848">
        <w:rPr>
          <w:rFonts w:cs="Times New Roman"/>
          <w:sz w:val="22"/>
          <w:szCs w:val="22"/>
        </w:rPr>
        <w:t xml:space="preserve">une nouvelle </w:t>
      </w:r>
      <w:r w:rsidR="002114D4" w:rsidRPr="00AF0848">
        <w:rPr>
          <w:rFonts w:cs="Times New Roman"/>
          <w:sz w:val="22"/>
          <w:szCs w:val="22"/>
        </w:rPr>
        <w:t>préparation</w:t>
      </w:r>
      <w:r w:rsidRPr="00AF0848">
        <w:rPr>
          <w:rFonts w:cs="Times New Roman"/>
          <w:sz w:val="22"/>
          <w:szCs w:val="22"/>
        </w:rPr>
        <w:t xml:space="preserve"> </w:t>
      </w:r>
      <w:r w:rsidR="003450D1" w:rsidRPr="00AF0848">
        <w:rPr>
          <w:rFonts w:cs="Times New Roman"/>
          <w:sz w:val="22"/>
          <w:szCs w:val="22"/>
        </w:rPr>
        <w:t xml:space="preserve">peut </w:t>
      </w:r>
      <w:r w:rsidRPr="00AF0848">
        <w:rPr>
          <w:rFonts w:cs="Times New Roman"/>
          <w:sz w:val="22"/>
          <w:szCs w:val="22"/>
        </w:rPr>
        <w:t>être accordée « exceptionnellement » au bout de cinq ans, selon la motivation et l’investissement de l’agent (réussite admissibilité par exemple).</w:t>
      </w: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247FFA">
      <w:pPr>
        <w:pStyle w:val="Sansinterligne"/>
        <w:ind w:firstLine="708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L’inscription à la pré</w:t>
      </w:r>
      <w:r w:rsidR="003450D1" w:rsidRPr="00AF0848">
        <w:rPr>
          <w:rFonts w:cs="Times New Roman"/>
          <w:sz w:val="22"/>
          <w:szCs w:val="22"/>
        </w:rPr>
        <w:t>paration aux concours et examen</w:t>
      </w:r>
      <w:r w:rsidR="00791D57" w:rsidRPr="00AF0848">
        <w:rPr>
          <w:rFonts w:cs="Times New Roman"/>
          <w:sz w:val="22"/>
          <w:szCs w:val="22"/>
        </w:rPr>
        <w:t>s</w:t>
      </w:r>
      <w:r w:rsidRPr="00AF0848">
        <w:rPr>
          <w:rFonts w:cs="Times New Roman"/>
          <w:sz w:val="22"/>
          <w:szCs w:val="22"/>
        </w:rPr>
        <w:t xml:space="preserve"> professionnels dispensée par le CNFPT est distincte de l’inscription à ces concours et examens : l’agent doit faire séparément les démarches administratives nécessaires.</w:t>
      </w: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247FFA">
      <w:pPr>
        <w:pStyle w:val="Sansinterligne"/>
        <w:ind w:firstLine="708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Pour aller passer les épreuves d’un concours ou examens pr</w:t>
      </w:r>
      <w:r w:rsidR="00247FFA">
        <w:rPr>
          <w:rFonts w:cs="Times New Roman"/>
          <w:sz w:val="22"/>
          <w:szCs w:val="22"/>
        </w:rPr>
        <w:t xml:space="preserve">ofessionnel de la FPT, l’agent </w:t>
      </w:r>
      <w:r w:rsidRPr="00AF0848">
        <w:rPr>
          <w:rFonts w:cs="Times New Roman"/>
          <w:sz w:val="22"/>
          <w:szCs w:val="22"/>
        </w:rPr>
        <w:t>bénéficie d’une autorisation spéciale d’absence (écrit et oral s’il est admissible).</w:t>
      </w:r>
    </w:p>
    <w:p w:rsidR="0033360B" w:rsidRPr="00AF0848" w:rsidRDefault="0033360B" w:rsidP="00247FFA">
      <w:pPr>
        <w:pStyle w:val="Sansinterligne"/>
        <w:ind w:firstLine="708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Des frais de déplacement peuvent être r</w:t>
      </w:r>
      <w:r w:rsidR="002114D4" w:rsidRPr="00AF0848">
        <w:rPr>
          <w:rFonts w:cs="Times New Roman"/>
          <w:sz w:val="22"/>
          <w:szCs w:val="22"/>
        </w:rPr>
        <w:t>emboursés 1 fois/an pour un</w:t>
      </w:r>
      <w:r w:rsidRPr="00AF0848">
        <w:rPr>
          <w:rFonts w:cs="Times New Roman"/>
          <w:sz w:val="22"/>
          <w:szCs w:val="22"/>
        </w:rPr>
        <w:t xml:space="preserve"> conc</w:t>
      </w:r>
      <w:r w:rsidR="003F375D" w:rsidRPr="00AF0848">
        <w:rPr>
          <w:rFonts w:cs="Times New Roman"/>
          <w:sz w:val="22"/>
          <w:szCs w:val="22"/>
        </w:rPr>
        <w:t>ours ou examen professionnel (20</w:t>
      </w:r>
      <w:r w:rsidRPr="00AF0848">
        <w:rPr>
          <w:rFonts w:cs="Times New Roman"/>
          <w:sz w:val="22"/>
          <w:szCs w:val="22"/>
        </w:rPr>
        <w:t>0km A/R maximum) en cas d’admissibilité et d’admission.</w:t>
      </w: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247FFA">
      <w:pPr>
        <w:pStyle w:val="Sansinterligne"/>
        <w:ind w:firstLine="708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La participation aux journées de préparation aux concours peut être remise en cause selon les nécessités de service.</w:t>
      </w: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</w:p>
    <w:tbl>
      <w:tblPr>
        <w:tblpPr w:leftFromText="141" w:rightFromText="141" w:vertAnchor="text" w:horzAnchor="margin" w:tblpXSpec="center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599" w:themeFill="accent4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</w:tblGrid>
      <w:tr w:rsidR="00E75E59" w:rsidRPr="00AF0848" w:rsidTr="00247FFA">
        <w:trPr>
          <w:trHeight w:val="835"/>
        </w:trPr>
        <w:tc>
          <w:tcPr>
            <w:tcW w:w="6871" w:type="dxa"/>
            <w:shd w:val="clear" w:color="auto" w:fill="FFE599" w:themeFill="accent4" w:themeFillTint="66"/>
          </w:tcPr>
          <w:p w:rsidR="00E75E59" w:rsidRPr="00AF0848" w:rsidRDefault="00E75E59" w:rsidP="00EA2F4B">
            <w:pPr>
              <w:pStyle w:val="Sansinterligne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:rsidR="00E75E59" w:rsidRPr="00247FFA" w:rsidRDefault="00E75E59" w:rsidP="00247FFA">
            <w:pPr>
              <w:pStyle w:val="Sansinterligne"/>
              <w:numPr>
                <w:ilvl w:val="0"/>
                <w:numId w:val="32"/>
              </w:numPr>
              <w:tabs>
                <w:tab w:val="left" w:pos="851"/>
              </w:tabs>
              <w:jc w:val="center"/>
              <w:rPr>
                <w:rFonts w:cs="Times New Roman"/>
                <w:b/>
                <w:sz w:val="28"/>
                <w:szCs w:val="22"/>
                <w:u w:val="single"/>
              </w:rPr>
            </w:pPr>
            <w:r w:rsidRPr="00247FFA">
              <w:rPr>
                <w:rFonts w:cs="Times New Roman"/>
                <w:b/>
                <w:sz w:val="28"/>
                <w:szCs w:val="22"/>
                <w:u w:val="single"/>
              </w:rPr>
              <w:t>LE SUIVI DES FORMATIONS</w:t>
            </w:r>
          </w:p>
          <w:p w:rsidR="00E75E59" w:rsidRPr="00AF0848" w:rsidRDefault="00E75E59" w:rsidP="00EA2F4B">
            <w:pPr>
              <w:pStyle w:val="Sansinterligne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</w:tbl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ab/>
      </w: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D17776" w:rsidP="00247FFA">
      <w:pPr>
        <w:pStyle w:val="Sansinterligne"/>
        <w:ind w:firstLine="708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Le Plan de formation est consultable sur le serveur commun.</w:t>
      </w:r>
    </w:p>
    <w:p w:rsidR="00D17776" w:rsidRPr="00AF0848" w:rsidRDefault="00D17776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247FFA">
      <w:pPr>
        <w:pStyle w:val="Sansinterligne"/>
        <w:ind w:firstLine="708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 xml:space="preserve">Il est </w:t>
      </w:r>
      <w:r w:rsidR="00CE503B" w:rsidRPr="00AF0848">
        <w:rPr>
          <w:rFonts w:cs="Times New Roman"/>
          <w:sz w:val="22"/>
          <w:szCs w:val="22"/>
        </w:rPr>
        <w:t>réalisé</w:t>
      </w:r>
      <w:r w:rsidRPr="00AF0848">
        <w:rPr>
          <w:rFonts w:cs="Times New Roman"/>
          <w:sz w:val="22"/>
          <w:szCs w:val="22"/>
        </w:rPr>
        <w:t xml:space="preserve"> par le service Administration Générale. Une fiche est élaborée pour chaque agent recensant l’ensemble des formations </w:t>
      </w:r>
      <w:r w:rsidR="00CE503B" w:rsidRPr="00AF0848">
        <w:rPr>
          <w:rFonts w:cs="Times New Roman"/>
          <w:sz w:val="22"/>
          <w:szCs w:val="22"/>
        </w:rPr>
        <w:t>et un tableau de bord permet le suivi.</w:t>
      </w: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247FFA">
      <w:pPr>
        <w:pStyle w:val="Sansinterligne"/>
        <w:ind w:firstLine="708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Des formations pourront être également organisées en intra selon des thèmes transversaux.</w:t>
      </w: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247FFA">
      <w:pPr>
        <w:pStyle w:val="Sansinterligne"/>
        <w:ind w:firstLine="708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Le suivi des formations fera l’objet d’une réunion de service chaque année.</w:t>
      </w:r>
    </w:p>
    <w:p w:rsidR="00E91939" w:rsidRPr="00AF0848" w:rsidRDefault="00E91939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D62766" w:rsidRPr="00AF0848" w:rsidRDefault="00D62766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tab/>
        <w:t>Fait à ……………………………, le ………………………</w:t>
      </w:r>
    </w:p>
    <w:p w:rsidR="00E75E59" w:rsidRPr="00AF0848" w:rsidRDefault="00E75E59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232051" w:rsidRPr="00AF0848" w:rsidRDefault="00232051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E75E59" w:rsidRPr="00AF0848" w:rsidRDefault="00D62766" w:rsidP="00E75E59">
      <w:pPr>
        <w:pStyle w:val="Sansinterligne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tab/>
      </w:r>
      <w:r w:rsidR="00232051" w:rsidRPr="00AF0848">
        <w:rPr>
          <w:rFonts w:cs="Times New Roman"/>
          <w:sz w:val="22"/>
          <w:szCs w:val="22"/>
        </w:rPr>
        <w:t xml:space="preserve">Le </w:t>
      </w:r>
      <w:r w:rsidR="00247FFA">
        <w:rPr>
          <w:rFonts w:cs="Times New Roman"/>
          <w:sz w:val="22"/>
          <w:szCs w:val="22"/>
        </w:rPr>
        <w:t>Maire/</w:t>
      </w:r>
      <w:r w:rsidR="00232051" w:rsidRPr="00AF0848">
        <w:rPr>
          <w:rFonts w:cs="Times New Roman"/>
          <w:sz w:val="22"/>
          <w:szCs w:val="22"/>
        </w:rPr>
        <w:t>Président,</w:t>
      </w:r>
    </w:p>
    <w:p w:rsidR="00232051" w:rsidRPr="00AF0848" w:rsidRDefault="00232051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232051" w:rsidRPr="00AF0848" w:rsidRDefault="00232051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232051" w:rsidRDefault="00232051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247FFA" w:rsidRDefault="00247FFA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BC0EA2" w:rsidRDefault="00BC0EA2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247FFA" w:rsidRPr="00AF0848" w:rsidRDefault="00247FFA" w:rsidP="00E75E59">
      <w:pPr>
        <w:pStyle w:val="Sansinterligne"/>
        <w:jc w:val="both"/>
        <w:rPr>
          <w:rFonts w:cs="Times New Roman"/>
          <w:sz w:val="22"/>
          <w:szCs w:val="22"/>
        </w:rPr>
      </w:pPr>
    </w:p>
    <w:p w:rsidR="00812C40" w:rsidRPr="00AF0848" w:rsidRDefault="00B3269E" w:rsidP="00B3269E">
      <w:pPr>
        <w:pStyle w:val="En-tte"/>
        <w:ind w:firstLine="4536"/>
        <w:jc w:val="both"/>
        <w:rPr>
          <w:rFonts w:cs="Times New Roman"/>
          <w:sz w:val="22"/>
          <w:szCs w:val="2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7696" behindDoc="1" locked="0" layoutInCell="1" allowOverlap="1" wp14:anchorId="3D40AF62" wp14:editId="759524E8">
            <wp:simplePos x="0" y="0"/>
            <wp:positionH relativeFrom="column">
              <wp:posOffset>-212090</wp:posOffset>
            </wp:positionH>
            <wp:positionV relativeFrom="paragraph">
              <wp:posOffset>-167640</wp:posOffset>
            </wp:positionV>
            <wp:extent cx="723265" cy="1191260"/>
            <wp:effectExtent l="0" t="0" r="635" b="8890"/>
            <wp:wrapThrough wrapText="bothSides">
              <wp:wrapPolygon edited="0">
                <wp:start x="0" y="0"/>
                <wp:lineTo x="0" y="21416"/>
                <wp:lineTo x="21050" y="21416"/>
                <wp:lineTo x="21050" y="0"/>
                <wp:lineTo x="0" y="0"/>
              </wp:wrapPolygon>
            </wp:wrapThrough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53A" w:rsidRPr="00AF0848">
        <w:rPr>
          <w:rFonts w:cs="Times New Roman"/>
          <w:sz w:val="22"/>
          <w:szCs w:val="22"/>
        </w:rPr>
        <w:t>NOM </w:t>
      </w:r>
      <w:r w:rsidR="00812C40" w:rsidRPr="00AF0848">
        <w:rPr>
          <w:rFonts w:cs="Times New Roman"/>
          <w:sz w:val="22"/>
          <w:szCs w:val="22"/>
        </w:rPr>
        <w:t>Prénom :</w:t>
      </w:r>
    </w:p>
    <w:p w:rsidR="00812C40" w:rsidRPr="00AF0848" w:rsidRDefault="00B3269E" w:rsidP="00B3269E">
      <w:pPr>
        <w:pStyle w:val="En-tte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                           </w:t>
      </w:r>
      <w:r w:rsidR="00812C40" w:rsidRPr="00AF0848">
        <w:rPr>
          <w:rFonts w:cs="Times New Roman"/>
          <w:sz w:val="22"/>
          <w:szCs w:val="22"/>
        </w:rPr>
        <w:t>Pôle ou service :</w:t>
      </w:r>
    </w:p>
    <w:p w:rsidR="00812C40" w:rsidRPr="00AF0848" w:rsidRDefault="00B3269E" w:rsidP="00B3269E">
      <w:pPr>
        <w:pStyle w:val="En-tte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                </w:t>
      </w:r>
      <w:r w:rsidR="00812C40" w:rsidRPr="00AF0848">
        <w:rPr>
          <w:rFonts w:cs="Times New Roman"/>
          <w:sz w:val="22"/>
          <w:szCs w:val="22"/>
        </w:rPr>
        <w:t>Fonction :</w:t>
      </w:r>
    </w:p>
    <w:p w:rsidR="00812C40" w:rsidRPr="00AF0848" w:rsidRDefault="00812C40" w:rsidP="00812C40">
      <w:pPr>
        <w:pStyle w:val="Sansinterligne"/>
        <w:jc w:val="both"/>
        <w:rPr>
          <w:rFonts w:cs="Times New Roman"/>
          <w:sz w:val="22"/>
          <w:szCs w:val="22"/>
        </w:rPr>
      </w:pPr>
    </w:p>
    <w:p w:rsidR="00D94EDD" w:rsidRDefault="00D94EDD" w:rsidP="00812C40">
      <w:pPr>
        <w:pStyle w:val="Sansinterligne"/>
        <w:jc w:val="center"/>
        <w:rPr>
          <w:rFonts w:cs="Times New Roman"/>
          <w:sz w:val="22"/>
          <w:szCs w:val="22"/>
        </w:rPr>
      </w:pPr>
    </w:p>
    <w:p w:rsidR="00C9243E" w:rsidRPr="00AF0848" w:rsidRDefault="00C9243E" w:rsidP="00812C40">
      <w:pPr>
        <w:pStyle w:val="Sansinterligne"/>
        <w:jc w:val="center"/>
        <w:rPr>
          <w:rFonts w:cs="Times New Roman"/>
          <w:sz w:val="22"/>
          <w:szCs w:val="22"/>
        </w:rPr>
      </w:pPr>
    </w:p>
    <w:p w:rsidR="00FC613F" w:rsidRDefault="00FC613F" w:rsidP="00812C40">
      <w:pPr>
        <w:pStyle w:val="Sansinterligne"/>
        <w:jc w:val="center"/>
        <w:rPr>
          <w:rFonts w:cs="Times New Roman"/>
          <w:sz w:val="22"/>
          <w:szCs w:val="22"/>
        </w:rPr>
      </w:pPr>
    </w:p>
    <w:p w:rsidR="00413704" w:rsidRPr="00AF0848" w:rsidRDefault="00413704" w:rsidP="00812C40">
      <w:pPr>
        <w:pStyle w:val="Sansinterligne"/>
        <w:jc w:val="center"/>
        <w:rPr>
          <w:rFonts w:cs="Times New Roman"/>
          <w:sz w:val="22"/>
          <w:szCs w:val="22"/>
        </w:rPr>
      </w:pPr>
      <w:r w:rsidRPr="00AF0848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52B6D5" wp14:editId="2F3CFBA5">
                <wp:simplePos x="0" y="0"/>
                <wp:positionH relativeFrom="column">
                  <wp:posOffset>419100</wp:posOffset>
                </wp:positionH>
                <wp:positionV relativeFrom="paragraph">
                  <wp:posOffset>113030</wp:posOffset>
                </wp:positionV>
                <wp:extent cx="1828800" cy="1828800"/>
                <wp:effectExtent l="0" t="0" r="0" b="635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2278" w:rsidRPr="003A0F9E" w:rsidRDefault="00362278" w:rsidP="00812C40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36"/>
                                <w:szCs w:val="36"/>
                                <w:u w:val="thic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A0F9E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36"/>
                                <w:szCs w:val="36"/>
                                <w:u w:val="thic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QUESTIONNAIRE DE RETOUR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3pt;margin-top:8.9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" filled="f" stroked="f">
                <v:textbox style="mso-fit-shape-to-text:t">
                  <w:txbxContent>
                    <w:p w:rsidR="00362278" w:rsidRPr="003A0F9E" w:rsidRDefault="00362278" w:rsidP="00812C40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36"/>
                          <w:szCs w:val="36"/>
                          <w:u w:val="thic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A0F9E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36"/>
                          <w:szCs w:val="36"/>
                          <w:u w:val="thic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QUESTIONNAIRE DE RETOUR DE 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2C40" w:rsidRDefault="00812C40" w:rsidP="00812C40">
      <w:pPr>
        <w:pStyle w:val="Sansinterligne"/>
        <w:jc w:val="both"/>
        <w:rPr>
          <w:rFonts w:cs="Times New Roman"/>
          <w:sz w:val="22"/>
          <w:szCs w:val="22"/>
        </w:rPr>
      </w:pPr>
    </w:p>
    <w:p w:rsidR="00413704" w:rsidRDefault="00413704" w:rsidP="00812C40">
      <w:pPr>
        <w:pStyle w:val="Sansinterligne"/>
        <w:jc w:val="both"/>
        <w:rPr>
          <w:rFonts w:cs="Times New Roman"/>
          <w:sz w:val="22"/>
          <w:szCs w:val="22"/>
        </w:rPr>
      </w:pPr>
    </w:p>
    <w:p w:rsidR="00413704" w:rsidRDefault="00413704" w:rsidP="00812C40">
      <w:pPr>
        <w:pStyle w:val="Sansinterligne"/>
        <w:jc w:val="both"/>
        <w:rPr>
          <w:rFonts w:cs="Times New Roman"/>
          <w:sz w:val="22"/>
          <w:szCs w:val="22"/>
        </w:rPr>
      </w:pPr>
    </w:p>
    <w:p w:rsidR="00413704" w:rsidRPr="00AF0848" w:rsidRDefault="00413704" w:rsidP="00812C40">
      <w:pPr>
        <w:pStyle w:val="Sansinterligne"/>
        <w:jc w:val="both"/>
        <w:rPr>
          <w:rFonts w:cs="Times New Roman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12C40" w:rsidRPr="00AF0848" w:rsidTr="002732BF">
        <w:trPr>
          <w:trHeight w:val="1785"/>
        </w:trPr>
        <w:tc>
          <w:tcPr>
            <w:tcW w:w="9214" w:type="dxa"/>
            <w:shd w:val="clear" w:color="auto" w:fill="F2F2F2" w:themeFill="background1" w:themeFillShade="F2"/>
          </w:tcPr>
          <w:p w:rsidR="00812C40" w:rsidRPr="00AF0848" w:rsidRDefault="00812C40" w:rsidP="002732BF">
            <w:pPr>
              <w:pStyle w:val="Sansinterligne"/>
              <w:ind w:left="97"/>
              <w:jc w:val="both"/>
              <w:rPr>
                <w:rFonts w:cs="Times New Roman"/>
                <w:sz w:val="22"/>
                <w:szCs w:val="22"/>
              </w:rPr>
            </w:pPr>
          </w:p>
          <w:p w:rsidR="00812C40" w:rsidRPr="00AF0848" w:rsidRDefault="00812C40" w:rsidP="002732BF">
            <w:pPr>
              <w:pStyle w:val="Sansinterligne"/>
              <w:ind w:left="97"/>
              <w:jc w:val="both"/>
              <w:rPr>
                <w:rFonts w:cs="Times New Roman"/>
                <w:i/>
                <w:sz w:val="22"/>
                <w:szCs w:val="22"/>
                <w:u w:val="single"/>
              </w:rPr>
            </w:pPr>
            <w:r w:rsidRPr="00AF0848">
              <w:rPr>
                <w:rFonts w:cs="Times New Roman"/>
                <w:i/>
                <w:sz w:val="22"/>
                <w:szCs w:val="22"/>
                <w:u w:val="single"/>
              </w:rPr>
              <w:t>Intitulé de la formation :</w:t>
            </w:r>
          </w:p>
          <w:p w:rsidR="00812C40" w:rsidRPr="00AF0848" w:rsidRDefault="00812C40" w:rsidP="002732BF">
            <w:pPr>
              <w:pStyle w:val="Sansinterligne"/>
              <w:ind w:left="97"/>
              <w:jc w:val="both"/>
              <w:rPr>
                <w:rFonts w:cs="Times New Roman"/>
                <w:i/>
                <w:sz w:val="22"/>
                <w:szCs w:val="22"/>
                <w:u w:val="single"/>
              </w:rPr>
            </w:pPr>
          </w:p>
          <w:p w:rsidR="00812C40" w:rsidRPr="00AF0848" w:rsidRDefault="00812C40" w:rsidP="002732BF">
            <w:pPr>
              <w:pStyle w:val="Sansinterligne"/>
              <w:ind w:left="97"/>
              <w:jc w:val="both"/>
              <w:rPr>
                <w:rFonts w:cs="Times New Roman"/>
                <w:i/>
                <w:sz w:val="22"/>
                <w:szCs w:val="22"/>
                <w:u w:val="single"/>
              </w:rPr>
            </w:pPr>
            <w:r w:rsidRPr="00AF0848">
              <w:rPr>
                <w:rFonts w:cs="Times New Roman"/>
                <w:i/>
                <w:sz w:val="22"/>
                <w:szCs w:val="22"/>
                <w:u w:val="single"/>
              </w:rPr>
              <w:t>Organisme de formation :</w:t>
            </w:r>
          </w:p>
          <w:p w:rsidR="00812C40" w:rsidRPr="00AF0848" w:rsidRDefault="00812C40" w:rsidP="002732BF">
            <w:pPr>
              <w:pStyle w:val="Sansinterligne"/>
              <w:ind w:left="97"/>
              <w:jc w:val="both"/>
              <w:rPr>
                <w:rFonts w:cs="Times New Roman"/>
                <w:i/>
                <w:sz w:val="22"/>
                <w:szCs w:val="22"/>
                <w:u w:val="single"/>
              </w:rPr>
            </w:pPr>
          </w:p>
          <w:p w:rsidR="00812C40" w:rsidRPr="00AF0848" w:rsidRDefault="00812C40" w:rsidP="002732BF">
            <w:pPr>
              <w:pStyle w:val="Sansinterligne"/>
              <w:ind w:left="97"/>
              <w:jc w:val="both"/>
              <w:rPr>
                <w:rFonts w:cs="Times New Roman"/>
                <w:i/>
                <w:sz w:val="22"/>
                <w:szCs w:val="22"/>
                <w:u w:val="single"/>
              </w:rPr>
            </w:pPr>
            <w:r w:rsidRPr="00AF0848">
              <w:rPr>
                <w:rFonts w:cs="Times New Roman"/>
                <w:i/>
                <w:sz w:val="22"/>
                <w:szCs w:val="22"/>
                <w:u w:val="single"/>
              </w:rPr>
              <w:t>Dates de formation :</w:t>
            </w:r>
          </w:p>
          <w:p w:rsidR="00812C40" w:rsidRPr="00AF0848" w:rsidRDefault="00812C40" w:rsidP="002732BF">
            <w:pPr>
              <w:pStyle w:val="Sansinterligne"/>
              <w:ind w:left="97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12C40" w:rsidRPr="00AF0848" w:rsidRDefault="00812C40" w:rsidP="00812C40">
      <w:pPr>
        <w:pStyle w:val="Sansinterligne"/>
        <w:jc w:val="both"/>
        <w:rPr>
          <w:rFonts w:cs="Times New Roman"/>
          <w:sz w:val="22"/>
          <w:szCs w:val="22"/>
        </w:rPr>
      </w:pPr>
    </w:p>
    <w:p w:rsidR="00812C40" w:rsidRPr="00AF0848" w:rsidRDefault="00812C40" w:rsidP="002B0EB8">
      <w:pPr>
        <w:pStyle w:val="Sansinterligne"/>
        <w:numPr>
          <w:ilvl w:val="0"/>
          <w:numId w:val="37"/>
        </w:numPr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La formation a</w:t>
      </w:r>
      <w:r w:rsidR="00EB66D0" w:rsidRPr="00AF0848">
        <w:rPr>
          <w:rFonts w:cs="Times New Roman"/>
          <w:sz w:val="22"/>
          <w:szCs w:val="22"/>
        </w:rPr>
        <w:t>-t-elle</w:t>
      </w:r>
      <w:r w:rsidRPr="00AF0848">
        <w:rPr>
          <w:rFonts w:cs="Times New Roman"/>
          <w:sz w:val="22"/>
          <w:szCs w:val="22"/>
        </w:rPr>
        <w:t xml:space="preserve"> répondu à vos attentes ?</w:t>
      </w:r>
    </w:p>
    <w:p w:rsidR="00812C40" w:rsidRPr="00AF0848" w:rsidRDefault="00812C40" w:rsidP="00812C40">
      <w:pPr>
        <w:pStyle w:val="Sansinterligne"/>
        <w:jc w:val="both"/>
        <w:rPr>
          <w:rFonts w:cs="Times New Roman"/>
          <w:sz w:val="22"/>
          <w:szCs w:val="22"/>
        </w:rPr>
      </w:pPr>
    </w:p>
    <w:p w:rsidR="00812C40" w:rsidRPr="00AF0848" w:rsidRDefault="00812C40" w:rsidP="00812C40">
      <w:pPr>
        <w:pStyle w:val="Sansinterligne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sym w:font="Wingdings" w:char="F0A8"/>
      </w:r>
      <w:r w:rsidRPr="00AF0848">
        <w:rPr>
          <w:rFonts w:cs="Times New Roman"/>
          <w:sz w:val="22"/>
          <w:szCs w:val="22"/>
        </w:rPr>
        <w:t xml:space="preserve"> Oui</w:t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sym w:font="Wingdings" w:char="F0A8"/>
      </w:r>
      <w:r w:rsidRPr="00AF0848">
        <w:rPr>
          <w:rFonts w:cs="Times New Roman"/>
          <w:sz w:val="22"/>
          <w:szCs w:val="22"/>
        </w:rPr>
        <w:t xml:space="preserve"> Non</w:t>
      </w:r>
    </w:p>
    <w:p w:rsidR="00812C40" w:rsidRPr="00AF0848" w:rsidRDefault="00812C40" w:rsidP="00812C40">
      <w:pPr>
        <w:pStyle w:val="Sansinterligne"/>
        <w:jc w:val="both"/>
        <w:rPr>
          <w:rFonts w:cs="Times New Roman"/>
          <w:sz w:val="22"/>
          <w:szCs w:val="22"/>
        </w:rPr>
      </w:pPr>
    </w:p>
    <w:p w:rsidR="00812C40" w:rsidRPr="00AF0848" w:rsidRDefault="00812C40" w:rsidP="002B0EB8">
      <w:pPr>
        <w:pStyle w:val="Sansinterligne"/>
        <w:numPr>
          <w:ilvl w:val="0"/>
          <w:numId w:val="37"/>
        </w:numPr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La durée de la formation était</w:t>
      </w:r>
      <w:r w:rsidR="00EB66D0" w:rsidRPr="00AF0848">
        <w:rPr>
          <w:rFonts w:cs="Times New Roman"/>
          <w:sz w:val="22"/>
          <w:szCs w:val="22"/>
        </w:rPr>
        <w:t>-elle</w:t>
      </w:r>
      <w:r w:rsidRPr="00AF0848">
        <w:rPr>
          <w:rFonts w:cs="Times New Roman"/>
          <w:sz w:val="22"/>
          <w:szCs w:val="22"/>
        </w:rPr>
        <w:t xml:space="preserve"> appropriée ?</w:t>
      </w: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sym w:font="Wingdings" w:char="F0A8"/>
      </w:r>
      <w:r w:rsidRPr="00AF0848">
        <w:rPr>
          <w:rFonts w:cs="Times New Roman"/>
          <w:sz w:val="22"/>
          <w:szCs w:val="22"/>
        </w:rPr>
        <w:t xml:space="preserve"> Oui</w:t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sym w:font="Wingdings" w:char="F0A8"/>
      </w:r>
      <w:r w:rsidRPr="00AF0848">
        <w:rPr>
          <w:rFonts w:cs="Times New Roman"/>
          <w:sz w:val="22"/>
          <w:szCs w:val="22"/>
        </w:rPr>
        <w:t> Non</w:t>
      </w: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</w:p>
    <w:p w:rsidR="00812C40" w:rsidRPr="00AF0848" w:rsidRDefault="00812C40" w:rsidP="002B0EB8">
      <w:pPr>
        <w:pStyle w:val="Sansinterligne"/>
        <w:numPr>
          <w:ilvl w:val="0"/>
          <w:numId w:val="37"/>
        </w:numPr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L’organisation de la formation vous a</w:t>
      </w:r>
      <w:r w:rsidR="00EB66D0" w:rsidRPr="00AF0848">
        <w:rPr>
          <w:rFonts w:cs="Times New Roman"/>
          <w:sz w:val="22"/>
          <w:szCs w:val="22"/>
        </w:rPr>
        <w:t>-t-elle</w:t>
      </w:r>
      <w:r w:rsidRPr="00AF0848">
        <w:rPr>
          <w:rFonts w:cs="Times New Roman"/>
          <w:sz w:val="22"/>
          <w:szCs w:val="22"/>
        </w:rPr>
        <w:t xml:space="preserve"> convenu ?</w:t>
      </w: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sym w:font="Wingdings" w:char="F0A8"/>
      </w:r>
      <w:r w:rsidRPr="00AF0848">
        <w:rPr>
          <w:rFonts w:cs="Times New Roman"/>
          <w:sz w:val="22"/>
          <w:szCs w:val="22"/>
        </w:rPr>
        <w:t xml:space="preserve"> Oui</w:t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sym w:font="Wingdings" w:char="F0A8"/>
      </w:r>
      <w:r w:rsidRPr="00AF0848">
        <w:rPr>
          <w:rFonts w:cs="Times New Roman"/>
          <w:sz w:val="22"/>
          <w:szCs w:val="22"/>
        </w:rPr>
        <w:t xml:space="preserve"> Non</w:t>
      </w: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</w:p>
    <w:p w:rsidR="00812C40" w:rsidRPr="00AF0848" w:rsidRDefault="00EB66D0" w:rsidP="002B0EB8">
      <w:pPr>
        <w:pStyle w:val="Sansinterligne"/>
        <w:numPr>
          <w:ilvl w:val="0"/>
          <w:numId w:val="37"/>
        </w:numPr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L</w:t>
      </w:r>
      <w:r w:rsidR="00812C40" w:rsidRPr="00AF0848">
        <w:rPr>
          <w:rFonts w:cs="Times New Roman"/>
          <w:sz w:val="22"/>
          <w:szCs w:val="22"/>
        </w:rPr>
        <w:t>a conseilleriez</w:t>
      </w:r>
      <w:r w:rsidRPr="00AF0848">
        <w:rPr>
          <w:rFonts w:cs="Times New Roman"/>
          <w:sz w:val="22"/>
          <w:szCs w:val="22"/>
        </w:rPr>
        <w:t>-vous</w:t>
      </w:r>
      <w:r w:rsidR="00812C40" w:rsidRPr="00AF0848">
        <w:rPr>
          <w:rFonts w:cs="Times New Roman"/>
          <w:sz w:val="22"/>
          <w:szCs w:val="22"/>
        </w:rPr>
        <w:t xml:space="preserve"> à un collègue ?</w:t>
      </w: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sym w:font="Wingdings" w:char="F0A8"/>
      </w:r>
      <w:r w:rsidRPr="00AF0848">
        <w:rPr>
          <w:rFonts w:cs="Times New Roman"/>
          <w:sz w:val="22"/>
          <w:szCs w:val="22"/>
        </w:rPr>
        <w:t xml:space="preserve"> Oui</w:t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sym w:font="Wingdings" w:char="F0A8"/>
      </w:r>
      <w:r w:rsidRPr="00AF0848">
        <w:rPr>
          <w:rFonts w:cs="Times New Roman"/>
          <w:sz w:val="22"/>
          <w:szCs w:val="22"/>
        </w:rPr>
        <w:t xml:space="preserve"> Non</w:t>
      </w: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</w:p>
    <w:p w:rsidR="00812C40" w:rsidRPr="00AF0848" w:rsidRDefault="00EB66D0" w:rsidP="002B0EB8">
      <w:pPr>
        <w:pStyle w:val="Sansinterligne"/>
        <w:numPr>
          <w:ilvl w:val="0"/>
          <w:numId w:val="37"/>
        </w:numPr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A</w:t>
      </w:r>
      <w:r w:rsidR="00812C40" w:rsidRPr="00AF0848">
        <w:rPr>
          <w:rFonts w:cs="Times New Roman"/>
          <w:sz w:val="22"/>
          <w:szCs w:val="22"/>
        </w:rPr>
        <w:t>llez</w:t>
      </w:r>
      <w:r w:rsidRPr="00AF0848">
        <w:rPr>
          <w:rFonts w:cs="Times New Roman"/>
          <w:sz w:val="22"/>
          <w:szCs w:val="22"/>
        </w:rPr>
        <w:t>-vous</w:t>
      </w:r>
      <w:r w:rsidR="00812C40" w:rsidRPr="00AF0848">
        <w:rPr>
          <w:rFonts w:cs="Times New Roman"/>
          <w:sz w:val="22"/>
          <w:szCs w:val="22"/>
        </w:rPr>
        <w:t xml:space="preserve"> mettre en pratique le contenu de la formation dans les jours/ mois à venir ?</w:t>
      </w: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sym w:font="Wingdings" w:char="F0A8"/>
      </w:r>
      <w:r w:rsidRPr="00AF0848">
        <w:rPr>
          <w:rFonts w:cs="Times New Roman"/>
          <w:sz w:val="22"/>
          <w:szCs w:val="22"/>
        </w:rPr>
        <w:t xml:space="preserve"> Oui</w:t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sym w:font="Wingdings" w:char="F0A8"/>
      </w:r>
      <w:r w:rsidRPr="00AF0848">
        <w:rPr>
          <w:rFonts w:cs="Times New Roman"/>
          <w:sz w:val="22"/>
          <w:szCs w:val="22"/>
        </w:rPr>
        <w:t xml:space="preserve"> Non</w:t>
      </w: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</w:p>
    <w:p w:rsidR="00812C40" w:rsidRPr="00AF0848" w:rsidRDefault="00812C40" w:rsidP="002B0EB8">
      <w:pPr>
        <w:pStyle w:val="Sansinterligne"/>
        <w:numPr>
          <w:ilvl w:val="0"/>
          <w:numId w:val="37"/>
        </w:numPr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La formation a</w:t>
      </w:r>
      <w:r w:rsidR="00EB66D0" w:rsidRPr="00AF0848">
        <w:rPr>
          <w:rFonts w:cs="Times New Roman"/>
          <w:sz w:val="22"/>
          <w:szCs w:val="22"/>
        </w:rPr>
        <w:t>-t-elle</w:t>
      </w:r>
      <w:r w:rsidRPr="00AF0848">
        <w:rPr>
          <w:rFonts w:cs="Times New Roman"/>
          <w:sz w:val="22"/>
          <w:szCs w:val="22"/>
        </w:rPr>
        <w:t xml:space="preserve"> déclenché de nouveaux besoins ?</w:t>
      </w: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sym w:font="Wingdings" w:char="F0A8"/>
      </w:r>
      <w:r w:rsidRPr="00AF0848">
        <w:rPr>
          <w:rFonts w:cs="Times New Roman"/>
          <w:sz w:val="22"/>
          <w:szCs w:val="22"/>
        </w:rPr>
        <w:t xml:space="preserve"> Oui</w:t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tab/>
      </w:r>
      <w:r w:rsidRPr="00AF0848">
        <w:rPr>
          <w:rFonts w:cs="Times New Roman"/>
          <w:sz w:val="22"/>
          <w:szCs w:val="22"/>
        </w:rPr>
        <w:sym w:font="Wingdings" w:char="F0A8"/>
      </w:r>
      <w:r w:rsidRPr="00AF0848">
        <w:rPr>
          <w:rFonts w:cs="Times New Roman"/>
          <w:sz w:val="22"/>
          <w:szCs w:val="22"/>
        </w:rPr>
        <w:t xml:space="preserve"> Non</w:t>
      </w: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Si oui, lesquels ?</w:t>
      </w:r>
    </w:p>
    <w:p w:rsidR="00812C40" w:rsidRPr="00AF0848" w:rsidRDefault="00812C40" w:rsidP="00812C40">
      <w:pPr>
        <w:pStyle w:val="Sansinterligne"/>
        <w:ind w:left="720"/>
        <w:jc w:val="both"/>
        <w:rPr>
          <w:rFonts w:cs="Times New Roman"/>
          <w:sz w:val="22"/>
          <w:szCs w:val="22"/>
        </w:rPr>
      </w:pPr>
    </w:p>
    <w:p w:rsidR="00812C40" w:rsidRPr="00AF0848" w:rsidRDefault="00812C40" w:rsidP="00812C40">
      <w:pPr>
        <w:pStyle w:val="Sansinterligne"/>
        <w:shd w:val="clear" w:color="auto" w:fill="FFFFFF" w:themeFill="background1"/>
        <w:ind w:left="720"/>
        <w:jc w:val="both"/>
        <w:rPr>
          <w:rFonts w:cs="Times New Roman"/>
          <w:sz w:val="22"/>
          <w:szCs w:val="22"/>
        </w:rPr>
      </w:pPr>
      <w:r w:rsidRPr="00AF0848">
        <w:rPr>
          <w:rFonts w:cs="Times New Roman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4B992" wp14:editId="753FDCFE">
                <wp:simplePos x="0" y="0"/>
                <wp:positionH relativeFrom="column">
                  <wp:posOffset>-137795</wp:posOffset>
                </wp:positionH>
                <wp:positionV relativeFrom="paragraph">
                  <wp:posOffset>120651</wp:posOffset>
                </wp:positionV>
                <wp:extent cx="428625" cy="266700"/>
                <wp:effectExtent l="76200" t="57150" r="28575" b="114300"/>
                <wp:wrapNone/>
                <wp:docPr id="8" name="Bulle ro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278" w:rsidRDefault="00362278" w:rsidP="00812C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8" o:spid="_x0000_s1027" type="#_x0000_t63" style="position:absolute;left:0;text-align:left;margin-left:-10.85pt;margin-top:9.5pt;width:33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" adj="6300,24300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62278" w:rsidRDefault="00362278" w:rsidP="00812C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2C40" w:rsidRPr="00AF0848" w:rsidRDefault="00812C40" w:rsidP="00812C40">
      <w:pPr>
        <w:pStyle w:val="Sansinterligne"/>
        <w:shd w:val="clear" w:color="auto" w:fill="FFFFFF" w:themeFill="background1"/>
        <w:jc w:val="both"/>
        <w:rPr>
          <w:rFonts w:cs="Times New Roman"/>
          <w:sz w:val="22"/>
          <w:szCs w:val="22"/>
          <w:u w:val="single"/>
        </w:rPr>
      </w:pPr>
      <w:r w:rsidRPr="00AF0848">
        <w:rPr>
          <w:rFonts w:cs="Times New Roman"/>
          <w:sz w:val="22"/>
          <w:szCs w:val="22"/>
        </w:rPr>
        <w:t xml:space="preserve">          </w:t>
      </w:r>
      <w:r w:rsidRPr="00AF0848">
        <w:rPr>
          <w:rFonts w:cs="Times New Roman"/>
          <w:sz w:val="22"/>
          <w:szCs w:val="22"/>
          <w:u w:val="single"/>
        </w:rPr>
        <w:t>Remarques générales sur la formation</w:t>
      </w:r>
    </w:p>
    <w:p w:rsidR="00812C40" w:rsidRPr="00AF0848" w:rsidRDefault="00812C40" w:rsidP="00812C40">
      <w:pPr>
        <w:pStyle w:val="Sansinterligne"/>
        <w:shd w:val="clear" w:color="auto" w:fill="FFFFFF" w:themeFill="background1"/>
        <w:ind w:left="720"/>
        <w:jc w:val="both"/>
        <w:rPr>
          <w:rFonts w:cs="Times New Roman"/>
          <w:sz w:val="22"/>
          <w:szCs w:val="22"/>
        </w:rPr>
      </w:pPr>
    </w:p>
    <w:p w:rsidR="00373FB7" w:rsidRPr="00AF0848" w:rsidRDefault="00373FB7">
      <w:pPr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br w:type="page"/>
      </w:r>
    </w:p>
    <w:p w:rsidR="00812C40" w:rsidRPr="00AF0848" w:rsidRDefault="00B3269E" w:rsidP="00812C40">
      <w:pPr>
        <w:pStyle w:val="Sansinterligne"/>
        <w:jc w:val="both"/>
        <w:rPr>
          <w:rFonts w:cs="Times New Roman"/>
          <w:sz w:val="22"/>
          <w:szCs w:val="2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9744" behindDoc="1" locked="0" layoutInCell="1" allowOverlap="1" wp14:anchorId="4B95286E" wp14:editId="343CE3A5">
            <wp:simplePos x="0" y="0"/>
            <wp:positionH relativeFrom="column">
              <wp:posOffset>-193675</wp:posOffset>
            </wp:positionH>
            <wp:positionV relativeFrom="paragraph">
              <wp:posOffset>-243840</wp:posOffset>
            </wp:positionV>
            <wp:extent cx="723265" cy="1191260"/>
            <wp:effectExtent l="0" t="0" r="635" b="8890"/>
            <wp:wrapThrough wrapText="bothSides">
              <wp:wrapPolygon edited="0">
                <wp:start x="0" y="0"/>
                <wp:lineTo x="0" y="21416"/>
                <wp:lineTo x="21050" y="21416"/>
                <wp:lineTo x="21050" y="0"/>
                <wp:lineTo x="0" y="0"/>
              </wp:wrapPolygon>
            </wp:wrapThrough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13F" w:rsidRPr="00AF0848" w:rsidRDefault="00FC613F" w:rsidP="00812C40">
      <w:pPr>
        <w:pStyle w:val="Sansinterligne"/>
        <w:jc w:val="both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rPr>
          <w:sz w:val="22"/>
          <w:szCs w:val="22"/>
        </w:rPr>
      </w:pPr>
    </w:p>
    <w:p w:rsidR="00FC613F" w:rsidRDefault="00B3269E" w:rsidP="00FC613F">
      <w:pPr>
        <w:jc w:val="center"/>
        <w:rPr>
          <w:rFonts w:cs="Times New Roman"/>
          <w:b/>
          <w:sz w:val="22"/>
          <w:szCs w:val="22"/>
          <w:u w:val="single"/>
        </w:rPr>
      </w:pPr>
      <w:r w:rsidRPr="00AF0848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1ED403" wp14:editId="54B85A5E">
                <wp:simplePos x="0" y="0"/>
                <wp:positionH relativeFrom="column">
                  <wp:posOffset>533400</wp:posOffset>
                </wp:positionH>
                <wp:positionV relativeFrom="paragraph">
                  <wp:posOffset>463550</wp:posOffset>
                </wp:positionV>
                <wp:extent cx="1828800" cy="1828800"/>
                <wp:effectExtent l="0" t="0" r="0" b="635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269E" w:rsidRPr="003A0F9E" w:rsidRDefault="00B3269E" w:rsidP="00B3269E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36"/>
                                <w:szCs w:val="36"/>
                                <w:u w:val="thic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36"/>
                                <w:szCs w:val="36"/>
                                <w:u w:val="thic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COMPTE-RENDU</w:t>
                            </w:r>
                            <w:r w:rsidRPr="003A0F9E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36"/>
                                <w:szCs w:val="36"/>
                                <w:u w:val="thic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" o:spid="_x0000_s1028" type="#_x0000_t202" style="position:absolute;left:0;text-align:left;margin-left:42pt;margin-top:36.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" filled="f" stroked="f">
                <v:textbox style="mso-fit-shape-to-text:t">
                  <w:txbxContent>
                    <w:p w:rsidR="00B3269E" w:rsidRPr="003A0F9E" w:rsidRDefault="00B3269E" w:rsidP="00B3269E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36"/>
                          <w:szCs w:val="36"/>
                          <w:u w:val="thic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36"/>
                          <w:szCs w:val="36"/>
                          <w:u w:val="thic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COMPTE-RENDU</w:t>
                      </w:r>
                      <w:r w:rsidRPr="003A0F9E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36"/>
                          <w:szCs w:val="36"/>
                          <w:u w:val="thic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 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13F" w:rsidRPr="00AF0848">
        <w:rPr>
          <w:sz w:val="22"/>
          <w:szCs w:val="22"/>
        </w:rPr>
        <w:br/>
      </w:r>
    </w:p>
    <w:p w:rsidR="00B3269E" w:rsidRDefault="00B3269E" w:rsidP="00FC613F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3269E" w:rsidRDefault="00B3269E" w:rsidP="00FC613F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3269E" w:rsidRPr="00AF0848" w:rsidRDefault="00B3269E" w:rsidP="00FC613F">
      <w:pPr>
        <w:jc w:val="center"/>
        <w:rPr>
          <w:sz w:val="22"/>
          <w:szCs w:val="22"/>
        </w:rPr>
      </w:pPr>
    </w:p>
    <w:p w:rsidR="00192B1C" w:rsidRPr="00AF0848" w:rsidRDefault="00192B1C" w:rsidP="00192B1C">
      <w:pPr>
        <w:pStyle w:val="Sansinterligne"/>
        <w:rPr>
          <w:sz w:val="22"/>
          <w:szCs w:val="22"/>
        </w:rPr>
      </w:pP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Nom :</w:t>
      </w:r>
      <w:r w:rsidRPr="00AF0848">
        <w:rPr>
          <w:rFonts w:cs="Times New Roman"/>
          <w:sz w:val="22"/>
          <w:szCs w:val="22"/>
        </w:rPr>
        <w:tab/>
        <w:t>___________________________</w:t>
      </w:r>
      <w:r w:rsidRPr="00AF0848">
        <w:rPr>
          <w:rFonts w:cs="Times New Roman"/>
          <w:sz w:val="22"/>
          <w:szCs w:val="22"/>
        </w:rPr>
        <w:tab/>
        <w:t>Prénom : ______________________________</w:t>
      </w: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Fonction : _________________________________________________________________</w:t>
      </w: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</w:p>
    <w:p w:rsidR="00192B1C" w:rsidRPr="00AF0848" w:rsidRDefault="00192B1C" w:rsidP="00FC613F">
      <w:pPr>
        <w:pStyle w:val="Sansinterligne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Intitulé de la formation : ______________________________________________________</w:t>
      </w: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 xml:space="preserve">Date (s) : </w:t>
      </w:r>
      <w:proofErr w:type="spellStart"/>
      <w:r w:rsidRPr="00AF0848">
        <w:rPr>
          <w:rFonts w:cs="Times New Roman"/>
          <w:sz w:val="22"/>
          <w:szCs w:val="22"/>
        </w:rPr>
        <w:t>du</w:t>
      </w:r>
      <w:proofErr w:type="spellEnd"/>
      <w:r w:rsidRPr="00AF0848">
        <w:rPr>
          <w:rFonts w:cs="Times New Roman"/>
          <w:sz w:val="22"/>
          <w:szCs w:val="22"/>
        </w:rPr>
        <w:t xml:space="preserve"> _______________ au __________________</w:t>
      </w: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</w:p>
    <w:p w:rsidR="00FC613F" w:rsidRPr="00AF0848" w:rsidRDefault="00FC613F" w:rsidP="002B0EB8">
      <w:pPr>
        <w:pStyle w:val="Sansinterligne"/>
        <w:numPr>
          <w:ilvl w:val="0"/>
          <w:numId w:val="38"/>
        </w:numPr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Quels sont les objectifs de cette formation ?</w:t>
      </w: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</w:p>
    <w:p w:rsidR="00192B1C" w:rsidRPr="00AF0848" w:rsidRDefault="00192B1C" w:rsidP="00FC613F">
      <w:pPr>
        <w:pStyle w:val="Sansinterligne"/>
        <w:rPr>
          <w:rFonts w:cs="Times New Roman"/>
          <w:sz w:val="22"/>
          <w:szCs w:val="22"/>
        </w:rPr>
      </w:pPr>
    </w:p>
    <w:p w:rsidR="00192B1C" w:rsidRPr="00AF0848" w:rsidRDefault="00192B1C" w:rsidP="00FC613F">
      <w:pPr>
        <w:pStyle w:val="Sansinterligne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</w:p>
    <w:p w:rsidR="00FC613F" w:rsidRPr="00AF0848" w:rsidRDefault="00FC613F" w:rsidP="002B0EB8">
      <w:pPr>
        <w:pStyle w:val="Sansinterligne"/>
        <w:numPr>
          <w:ilvl w:val="0"/>
          <w:numId w:val="38"/>
        </w:numPr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Expliquez brièvement le contenu de la formation :</w:t>
      </w:r>
    </w:p>
    <w:p w:rsidR="00FC613F" w:rsidRPr="00AF0848" w:rsidRDefault="00FC613F" w:rsidP="00FC613F">
      <w:pPr>
        <w:pStyle w:val="Sansinterligne"/>
        <w:ind w:left="720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pStyle w:val="Sansinterligne"/>
        <w:ind w:left="720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pStyle w:val="Sansinterligne"/>
        <w:ind w:left="720"/>
        <w:rPr>
          <w:rFonts w:cs="Times New Roman"/>
          <w:sz w:val="22"/>
          <w:szCs w:val="22"/>
        </w:rPr>
      </w:pPr>
    </w:p>
    <w:p w:rsidR="00192B1C" w:rsidRPr="00AF0848" w:rsidRDefault="00192B1C" w:rsidP="00FC613F">
      <w:pPr>
        <w:pStyle w:val="Sansinterligne"/>
        <w:ind w:left="720"/>
        <w:rPr>
          <w:rFonts w:cs="Times New Roman"/>
          <w:sz w:val="22"/>
          <w:szCs w:val="22"/>
        </w:rPr>
      </w:pPr>
    </w:p>
    <w:p w:rsidR="00192B1C" w:rsidRPr="00AF0848" w:rsidRDefault="00192B1C" w:rsidP="00FC613F">
      <w:pPr>
        <w:pStyle w:val="Sansinterligne"/>
        <w:ind w:left="720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pStyle w:val="Sansinterligne"/>
        <w:ind w:left="720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pStyle w:val="Sansinterligne"/>
        <w:ind w:left="720"/>
        <w:rPr>
          <w:rFonts w:cs="Times New Roman"/>
          <w:sz w:val="22"/>
          <w:szCs w:val="22"/>
        </w:rPr>
      </w:pPr>
    </w:p>
    <w:p w:rsidR="00FC613F" w:rsidRPr="00AF0848" w:rsidRDefault="00FC613F" w:rsidP="002B0EB8">
      <w:pPr>
        <w:pStyle w:val="Sansinterligne"/>
        <w:numPr>
          <w:ilvl w:val="0"/>
          <w:numId w:val="38"/>
        </w:numPr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Quelles sont les documents fournis ? précisez.</w:t>
      </w: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</w:p>
    <w:p w:rsidR="00192B1C" w:rsidRPr="00AF0848" w:rsidRDefault="00192B1C" w:rsidP="00FC613F">
      <w:pPr>
        <w:pStyle w:val="Sansinterligne"/>
        <w:rPr>
          <w:rFonts w:cs="Times New Roman"/>
          <w:sz w:val="22"/>
          <w:szCs w:val="22"/>
        </w:rPr>
      </w:pPr>
    </w:p>
    <w:p w:rsidR="00192B1C" w:rsidRPr="00AF0848" w:rsidRDefault="00192B1C" w:rsidP="00FC613F">
      <w:pPr>
        <w:pStyle w:val="Sansinterligne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pStyle w:val="Sansinterligne"/>
        <w:rPr>
          <w:rFonts w:cs="Times New Roman"/>
          <w:sz w:val="22"/>
          <w:szCs w:val="22"/>
        </w:rPr>
      </w:pPr>
    </w:p>
    <w:p w:rsidR="00FC613F" w:rsidRPr="00AF0848" w:rsidRDefault="00FC613F" w:rsidP="002B0EB8">
      <w:pPr>
        <w:pStyle w:val="Sansinterligne"/>
        <w:numPr>
          <w:ilvl w:val="0"/>
          <w:numId w:val="38"/>
        </w:numPr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Informations à transmettre aux agents concernés :</w:t>
      </w:r>
    </w:p>
    <w:p w:rsidR="00FC613F" w:rsidRPr="00AF0848" w:rsidRDefault="00FC613F" w:rsidP="00FC613F">
      <w:pPr>
        <w:pStyle w:val="Sansinterligne"/>
        <w:ind w:left="720"/>
        <w:rPr>
          <w:rFonts w:cs="Times New Roman"/>
          <w:sz w:val="22"/>
          <w:szCs w:val="22"/>
        </w:rPr>
      </w:pPr>
    </w:p>
    <w:p w:rsidR="00FC613F" w:rsidRPr="00AF0848" w:rsidRDefault="00FC613F" w:rsidP="00FC613F">
      <w:pPr>
        <w:pStyle w:val="Sansinterligne"/>
        <w:ind w:left="720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 xml:space="preserve">- </w:t>
      </w:r>
    </w:p>
    <w:p w:rsidR="00FC613F" w:rsidRPr="00AF0848" w:rsidRDefault="00FC613F" w:rsidP="00FC613F">
      <w:pPr>
        <w:pStyle w:val="Sansinterligne"/>
        <w:ind w:left="720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-</w:t>
      </w:r>
    </w:p>
    <w:p w:rsidR="00812C40" w:rsidRPr="00AF0848" w:rsidRDefault="00FC613F" w:rsidP="00B3269E">
      <w:pPr>
        <w:pStyle w:val="Sansinterligne"/>
        <w:ind w:left="720"/>
        <w:rPr>
          <w:rFonts w:cs="Times New Roman"/>
          <w:sz w:val="22"/>
          <w:szCs w:val="22"/>
        </w:rPr>
      </w:pPr>
      <w:r w:rsidRPr="00AF0848">
        <w:rPr>
          <w:rFonts w:cs="Times New Roman"/>
          <w:sz w:val="22"/>
          <w:szCs w:val="22"/>
        </w:rPr>
        <w:t>-</w:t>
      </w:r>
    </w:p>
    <w:sectPr w:rsidR="00812C40" w:rsidRPr="00AF0848" w:rsidSect="004C49D8">
      <w:footerReference w:type="default" r:id="rId15"/>
      <w:pgSz w:w="11906" w:h="16838"/>
      <w:pgMar w:top="993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14" w:rsidRDefault="00A11914" w:rsidP="000537B6">
      <w:pPr>
        <w:spacing w:after="0" w:line="240" w:lineRule="auto"/>
      </w:pPr>
      <w:r>
        <w:separator/>
      </w:r>
    </w:p>
  </w:endnote>
  <w:endnote w:type="continuationSeparator" w:id="0">
    <w:p w:rsidR="00A11914" w:rsidRDefault="00A11914" w:rsidP="0005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278" w:rsidRPr="004C49D8" w:rsidRDefault="004C49D8" w:rsidP="004C49D8">
    <w:pPr>
      <w:pStyle w:val="Pieddepage"/>
      <w:ind w:left="-284" w:right="-410"/>
      <w:jc w:val="center"/>
      <w:rPr>
        <w:rFonts w:ascii="Calibri" w:hAnsi="Calibri"/>
        <w:sz w:val="16"/>
      </w:rPr>
    </w:pPr>
    <w:r w:rsidRPr="00610128">
      <w:rPr>
        <w:rFonts w:ascii="Calibri" w:hAnsi="Calibri"/>
        <w:sz w:val="16"/>
      </w:rPr>
      <w:t xml:space="preserve">Pôle Carrières/Juridique - CDG 84 - 80 rue Marcel </w:t>
    </w:r>
    <w:proofErr w:type="spellStart"/>
    <w:r w:rsidRPr="00610128">
      <w:rPr>
        <w:rFonts w:ascii="Calibri" w:hAnsi="Calibri"/>
        <w:sz w:val="16"/>
      </w:rPr>
      <w:t>Demonque</w:t>
    </w:r>
    <w:proofErr w:type="spellEnd"/>
    <w:r w:rsidRPr="00610128">
      <w:rPr>
        <w:rFonts w:ascii="Calibri" w:hAnsi="Calibri"/>
        <w:sz w:val="16"/>
      </w:rPr>
      <w:t xml:space="preserve"> - AGROPARC – CS 60508 - 84908 AVIGNON Cedex 9 - Tél. : 04.32.44.89.30. – </w:t>
    </w:r>
    <w:hyperlink r:id="rId1" w:history="1">
      <w:r w:rsidRPr="00610128">
        <w:rPr>
          <w:rStyle w:val="Lienhypertexte"/>
          <w:rFonts w:ascii="Calibri" w:hAnsi="Calibri"/>
          <w:sz w:val="16"/>
        </w:rPr>
        <w:t>carriere@cdg84.fr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14" w:rsidRDefault="00A11914" w:rsidP="000537B6">
      <w:pPr>
        <w:spacing w:after="0" w:line="240" w:lineRule="auto"/>
      </w:pPr>
      <w:r>
        <w:separator/>
      </w:r>
    </w:p>
  </w:footnote>
  <w:footnote w:type="continuationSeparator" w:id="0">
    <w:p w:rsidR="00A11914" w:rsidRDefault="00A11914" w:rsidP="00053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11.25pt;height:11.25pt" o:bullet="t">
        <v:imagedata r:id="rId1" o:title="mso2CED"/>
      </v:shape>
    </w:pict>
  </w:numPicBullet>
  <w:abstractNum w:abstractNumId="0">
    <w:nsid w:val="00754809"/>
    <w:multiLevelType w:val="hybridMultilevel"/>
    <w:tmpl w:val="66288BF4"/>
    <w:lvl w:ilvl="0" w:tplc="9DDEB6B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15C3"/>
    <w:multiLevelType w:val="hybridMultilevel"/>
    <w:tmpl w:val="3BA451B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2F77EAE"/>
    <w:multiLevelType w:val="hybridMultilevel"/>
    <w:tmpl w:val="5FE68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43BC5"/>
    <w:multiLevelType w:val="hybridMultilevel"/>
    <w:tmpl w:val="129C3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33099"/>
    <w:multiLevelType w:val="hybridMultilevel"/>
    <w:tmpl w:val="569047BE"/>
    <w:lvl w:ilvl="0" w:tplc="9B9A113C">
      <w:start w:val="1"/>
      <w:numFmt w:val="upperRoman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65397"/>
    <w:multiLevelType w:val="hybridMultilevel"/>
    <w:tmpl w:val="06C89DBC"/>
    <w:lvl w:ilvl="0" w:tplc="3E70BFD6">
      <w:start w:val="1"/>
      <w:numFmt w:val="upperLetter"/>
      <w:lvlText w:val="%1-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0A911460"/>
    <w:multiLevelType w:val="hybridMultilevel"/>
    <w:tmpl w:val="0602F14C"/>
    <w:lvl w:ilvl="0" w:tplc="6BC272D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02E38"/>
    <w:multiLevelType w:val="hybridMultilevel"/>
    <w:tmpl w:val="AE72DC1E"/>
    <w:lvl w:ilvl="0" w:tplc="7B1422BA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3472C9"/>
    <w:multiLevelType w:val="hybridMultilevel"/>
    <w:tmpl w:val="D0B2D2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E1ED4"/>
    <w:multiLevelType w:val="hybridMultilevel"/>
    <w:tmpl w:val="A204D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7D5682"/>
    <w:multiLevelType w:val="hybridMultilevel"/>
    <w:tmpl w:val="E084BCE2"/>
    <w:lvl w:ilvl="0" w:tplc="12FA5B3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637AB"/>
    <w:multiLevelType w:val="hybridMultilevel"/>
    <w:tmpl w:val="D2CEDB12"/>
    <w:lvl w:ilvl="0" w:tplc="040C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2">
    <w:nsid w:val="21E46268"/>
    <w:multiLevelType w:val="hybridMultilevel"/>
    <w:tmpl w:val="6A5E1F42"/>
    <w:lvl w:ilvl="0" w:tplc="04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F30F4"/>
    <w:multiLevelType w:val="hybridMultilevel"/>
    <w:tmpl w:val="A4EA494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05FE7"/>
    <w:multiLevelType w:val="hybridMultilevel"/>
    <w:tmpl w:val="01EC3554"/>
    <w:lvl w:ilvl="0" w:tplc="689809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6362D"/>
    <w:multiLevelType w:val="hybridMultilevel"/>
    <w:tmpl w:val="A8C2B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A41F0"/>
    <w:multiLevelType w:val="hybridMultilevel"/>
    <w:tmpl w:val="53B6EF3A"/>
    <w:lvl w:ilvl="0" w:tplc="0FE8B81A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70EB5"/>
    <w:multiLevelType w:val="multilevel"/>
    <w:tmpl w:val="D7185B14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840" w:hanging="1800"/>
      </w:pPr>
      <w:rPr>
        <w:rFonts w:hint="default"/>
      </w:rPr>
    </w:lvl>
  </w:abstractNum>
  <w:abstractNum w:abstractNumId="18">
    <w:nsid w:val="37AE42BE"/>
    <w:multiLevelType w:val="hybridMultilevel"/>
    <w:tmpl w:val="4078A6A4"/>
    <w:lvl w:ilvl="0" w:tplc="AB58D77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173BFB"/>
    <w:multiLevelType w:val="hybridMultilevel"/>
    <w:tmpl w:val="A15E3456"/>
    <w:lvl w:ilvl="0" w:tplc="5978C8B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FF1A95"/>
    <w:multiLevelType w:val="hybridMultilevel"/>
    <w:tmpl w:val="F5705A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27145"/>
    <w:multiLevelType w:val="hybridMultilevel"/>
    <w:tmpl w:val="8968E6C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>
    <w:nsid w:val="48906F60"/>
    <w:multiLevelType w:val="hybridMultilevel"/>
    <w:tmpl w:val="04825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0728E"/>
    <w:multiLevelType w:val="hybridMultilevel"/>
    <w:tmpl w:val="CD68CA5E"/>
    <w:lvl w:ilvl="0" w:tplc="8932C4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91E79"/>
    <w:multiLevelType w:val="hybridMultilevel"/>
    <w:tmpl w:val="6BF4D8A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53F46C94"/>
    <w:multiLevelType w:val="hybridMultilevel"/>
    <w:tmpl w:val="9470331C"/>
    <w:lvl w:ilvl="0" w:tplc="58F644C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DD7F2B"/>
    <w:multiLevelType w:val="hybridMultilevel"/>
    <w:tmpl w:val="551814B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585B5AB5"/>
    <w:multiLevelType w:val="hybridMultilevel"/>
    <w:tmpl w:val="7AF203A6"/>
    <w:lvl w:ilvl="0" w:tplc="CDEE9890">
      <w:start w:val="1"/>
      <w:numFmt w:val="upperLetter"/>
      <w:lvlText w:val="%1-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58BA27E4"/>
    <w:multiLevelType w:val="hybridMultilevel"/>
    <w:tmpl w:val="50CC268E"/>
    <w:lvl w:ilvl="0" w:tplc="A53A2D9A">
      <w:start w:val="1"/>
      <w:numFmt w:val="bullet"/>
      <w:lvlText w:val=""/>
      <w:lvlJc w:val="left"/>
      <w:pPr>
        <w:ind w:left="7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E6A96"/>
    <w:multiLevelType w:val="hybridMultilevel"/>
    <w:tmpl w:val="398ACAA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34925"/>
    <w:multiLevelType w:val="hybridMultilevel"/>
    <w:tmpl w:val="B1B61F7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5F145232"/>
    <w:multiLevelType w:val="hybridMultilevel"/>
    <w:tmpl w:val="C28A9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05D31"/>
    <w:multiLevelType w:val="hybridMultilevel"/>
    <w:tmpl w:val="C4A2F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0B3E39"/>
    <w:multiLevelType w:val="hybridMultilevel"/>
    <w:tmpl w:val="51CC7CCA"/>
    <w:lvl w:ilvl="0" w:tplc="9894F8E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A10D1"/>
    <w:multiLevelType w:val="hybridMultilevel"/>
    <w:tmpl w:val="0ECAA574"/>
    <w:lvl w:ilvl="0" w:tplc="D7B0155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F3569"/>
    <w:multiLevelType w:val="hybridMultilevel"/>
    <w:tmpl w:val="4A680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34AB6"/>
    <w:multiLevelType w:val="hybridMultilevel"/>
    <w:tmpl w:val="A5EA8B1A"/>
    <w:lvl w:ilvl="0" w:tplc="D2EAD1D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D423980"/>
    <w:multiLevelType w:val="hybridMultilevel"/>
    <w:tmpl w:val="274C1398"/>
    <w:lvl w:ilvl="0" w:tplc="3AA88C0A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924BB"/>
    <w:multiLevelType w:val="hybridMultilevel"/>
    <w:tmpl w:val="8EE0C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B42735"/>
    <w:multiLevelType w:val="hybridMultilevel"/>
    <w:tmpl w:val="12D039A8"/>
    <w:lvl w:ilvl="0" w:tplc="19B222E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C302336"/>
    <w:multiLevelType w:val="hybridMultilevel"/>
    <w:tmpl w:val="CD9A128A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1">
    <w:nsid w:val="7DE330D0"/>
    <w:multiLevelType w:val="hybridMultilevel"/>
    <w:tmpl w:val="F47E4ACE"/>
    <w:lvl w:ilvl="0" w:tplc="C0AADB0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36"/>
  </w:num>
  <w:num w:numId="3">
    <w:abstractNumId w:val="39"/>
  </w:num>
  <w:num w:numId="4">
    <w:abstractNumId w:val="18"/>
  </w:num>
  <w:num w:numId="5">
    <w:abstractNumId w:val="2"/>
  </w:num>
  <w:num w:numId="6">
    <w:abstractNumId w:val="25"/>
  </w:num>
  <w:num w:numId="7">
    <w:abstractNumId w:val="31"/>
  </w:num>
  <w:num w:numId="8">
    <w:abstractNumId w:val="22"/>
  </w:num>
  <w:num w:numId="9">
    <w:abstractNumId w:val="32"/>
  </w:num>
  <w:num w:numId="10">
    <w:abstractNumId w:val="35"/>
  </w:num>
  <w:num w:numId="11">
    <w:abstractNumId w:val="19"/>
  </w:num>
  <w:num w:numId="12">
    <w:abstractNumId w:val="38"/>
  </w:num>
  <w:num w:numId="13">
    <w:abstractNumId w:val="13"/>
  </w:num>
  <w:num w:numId="14">
    <w:abstractNumId w:val="40"/>
  </w:num>
  <w:num w:numId="15">
    <w:abstractNumId w:val="21"/>
  </w:num>
  <w:num w:numId="16">
    <w:abstractNumId w:val="11"/>
  </w:num>
  <w:num w:numId="17">
    <w:abstractNumId w:val="30"/>
  </w:num>
  <w:num w:numId="18">
    <w:abstractNumId w:val="24"/>
  </w:num>
  <w:num w:numId="19">
    <w:abstractNumId w:val="26"/>
  </w:num>
  <w:num w:numId="20">
    <w:abstractNumId w:val="1"/>
  </w:num>
  <w:num w:numId="21">
    <w:abstractNumId w:val="3"/>
  </w:num>
  <w:num w:numId="22">
    <w:abstractNumId w:val="29"/>
  </w:num>
  <w:num w:numId="23">
    <w:abstractNumId w:val="17"/>
  </w:num>
  <w:num w:numId="24">
    <w:abstractNumId w:val="5"/>
  </w:num>
  <w:num w:numId="25">
    <w:abstractNumId w:val="37"/>
  </w:num>
  <w:num w:numId="26">
    <w:abstractNumId w:val="28"/>
  </w:num>
  <w:num w:numId="27">
    <w:abstractNumId w:val="8"/>
  </w:num>
  <w:num w:numId="28">
    <w:abstractNumId w:val="20"/>
  </w:num>
  <w:num w:numId="29">
    <w:abstractNumId w:val="0"/>
  </w:num>
  <w:num w:numId="30">
    <w:abstractNumId w:val="15"/>
  </w:num>
  <w:num w:numId="31">
    <w:abstractNumId w:val="9"/>
  </w:num>
  <w:num w:numId="32">
    <w:abstractNumId w:val="23"/>
  </w:num>
  <w:num w:numId="33">
    <w:abstractNumId w:val="27"/>
  </w:num>
  <w:num w:numId="34">
    <w:abstractNumId w:val="6"/>
  </w:num>
  <w:num w:numId="35">
    <w:abstractNumId w:val="7"/>
  </w:num>
  <w:num w:numId="36">
    <w:abstractNumId w:val="41"/>
  </w:num>
  <w:num w:numId="37">
    <w:abstractNumId w:val="16"/>
  </w:num>
  <w:num w:numId="38">
    <w:abstractNumId w:val="10"/>
  </w:num>
  <w:num w:numId="39">
    <w:abstractNumId w:val="12"/>
  </w:num>
  <w:num w:numId="40">
    <w:abstractNumId w:val="4"/>
  </w:num>
  <w:num w:numId="41">
    <w:abstractNumId w:val="34"/>
  </w:num>
  <w:num w:numId="42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62"/>
    <w:rsid w:val="00001150"/>
    <w:rsid w:val="000048DE"/>
    <w:rsid w:val="00013B9B"/>
    <w:rsid w:val="00017D4E"/>
    <w:rsid w:val="00040395"/>
    <w:rsid w:val="000404CF"/>
    <w:rsid w:val="00042269"/>
    <w:rsid w:val="00043C63"/>
    <w:rsid w:val="000505B4"/>
    <w:rsid w:val="000537B6"/>
    <w:rsid w:val="00055ADB"/>
    <w:rsid w:val="00065E56"/>
    <w:rsid w:val="00071B69"/>
    <w:rsid w:val="000A38F7"/>
    <w:rsid w:val="000C38EB"/>
    <w:rsid w:val="000C6B07"/>
    <w:rsid w:val="000E237A"/>
    <w:rsid w:val="00100AB2"/>
    <w:rsid w:val="00102239"/>
    <w:rsid w:val="00114289"/>
    <w:rsid w:val="00120AEB"/>
    <w:rsid w:val="00121317"/>
    <w:rsid w:val="0012450A"/>
    <w:rsid w:val="0013460E"/>
    <w:rsid w:val="00145AD4"/>
    <w:rsid w:val="00147019"/>
    <w:rsid w:val="00164C23"/>
    <w:rsid w:val="001650C3"/>
    <w:rsid w:val="001702F2"/>
    <w:rsid w:val="00173558"/>
    <w:rsid w:val="00174505"/>
    <w:rsid w:val="0017602E"/>
    <w:rsid w:val="001822AD"/>
    <w:rsid w:val="0018712A"/>
    <w:rsid w:val="00192B1C"/>
    <w:rsid w:val="00192FF0"/>
    <w:rsid w:val="00194837"/>
    <w:rsid w:val="00196A0A"/>
    <w:rsid w:val="001A64EF"/>
    <w:rsid w:val="001B0B87"/>
    <w:rsid w:val="001B3386"/>
    <w:rsid w:val="001C24DB"/>
    <w:rsid w:val="001C4766"/>
    <w:rsid w:val="001D2B78"/>
    <w:rsid w:val="001D598B"/>
    <w:rsid w:val="001E0D36"/>
    <w:rsid w:val="001E1BF4"/>
    <w:rsid w:val="001E5F2B"/>
    <w:rsid w:val="001E7CAD"/>
    <w:rsid w:val="001F5389"/>
    <w:rsid w:val="001F6CE6"/>
    <w:rsid w:val="0020343E"/>
    <w:rsid w:val="002114D4"/>
    <w:rsid w:val="00221AF5"/>
    <w:rsid w:val="00232051"/>
    <w:rsid w:val="002353D1"/>
    <w:rsid w:val="00247FFA"/>
    <w:rsid w:val="00262AB5"/>
    <w:rsid w:val="00263BFF"/>
    <w:rsid w:val="002732BF"/>
    <w:rsid w:val="00274182"/>
    <w:rsid w:val="002800E1"/>
    <w:rsid w:val="0028100E"/>
    <w:rsid w:val="00282BAD"/>
    <w:rsid w:val="002A362F"/>
    <w:rsid w:val="002A5615"/>
    <w:rsid w:val="002B0EB8"/>
    <w:rsid w:val="002B27B8"/>
    <w:rsid w:val="002B5989"/>
    <w:rsid w:val="002B6B8C"/>
    <w:rsid w:val="002C321B"/>
    <w:rsid w:val="002C643D"/>
    <w:rsid w:val="002D32A6"/>
    <w:rsid w:val="002D3759"/>
    <w:rsid w:val="002D6D58"/>
    <w:rsid w:val="002F3652"/>
    <w:rsid w:val="002F55B9"/>
    <w:rsid w:val="00301205"/>
    <w:rsid w:val="003037C2"/>
    <w:rsid w:val="003135CA"/>
    <w:rsid w:val="00314242"/>
    <w:rsid w:val="003217AC"/>
    <w:rsid w:val="00321DB9"/>
    <w:rsid w:val="0033360B"/>
    <w:rsid w:val="00343AD6"/>
    <w:rsid w:val="003450D1"/>
    <w:rsid w:val="00345A28"/>
    <w:rsid w:val="00350993"/>
    <w:rsid w:val="00362278"/>
    <w:rsid w:val="00365E2B"/>
    <w:rsid w:val="00373FB7"/>
    <w:rsid w:val="003821F9"/>
    <w:rsid w:val="00382C4A"/>
    <w:rsid w:val="003B592D"/>
    <w:rsid w:val="003B73A6"/>
    <w:rsid w:val="003C04FA"/>
    <w:rsid w:val="003D59FD"/>
    <w:rsid w:val="003E0B9A"/>
    <w:rsid w:val="003E127A"/>
    <w:rsid w:val="003E1CDE"/>
    <w:rsid w:val="003F3208"/>
    <w:rsid w:val="003F375D"/>
    <w:rsid w:val="0040203D"/>
    <w:rsid w:val="00403513"/>
    <w:rsid w:val="0040435E"/>
    <w:rsid w:val="00413704"/>
    <w:rsid w:val="00416999"/>
    <w:rsid w:val="00422C33"/>
    <w:rsid w:val="004330A9"/>
    <w:rsid w:val="00435D32"/>
    <w:rsid w:val="0044592E"/>
    <w:rsid w:val="004508C0"/>
    <w:rsid w:val="0045241F"/>
    <w:rsid w:val="004567A4"/>
    <w:rsid w:val="0049622D"/>
    <w:rsid w:val="00497102"/>
    <w:rsid w:val="00497D67"/>
    <w:rsid w:val="004A268E"/>
    <w:rsid w:val="004A4B9A"/>
    <w:rsid w:val="004A6445"/>
    <w:rsid w:val="004B1F6A"/>
    <w:rsid w:val="004C49D8"/>
    <w:rsid w:val="004C6759"/>
    <w:rsid w:val="004D2774"/>
    <w:rsid w:val="004D38D5"/>
    <w:rsid w:val="004D4B66"/>
    <w:rsid w:val="004D575A"/>
    <w:rsid w:val="004F7F72"/>
    <w:rsid w:val="005105A5"/>
    <w:rsid w:val="00526DC9"/>
    <w:rsid w:val="00527C90"/>
    <w:rsid w:val="005348AB"/>
    <w:rsid w:val="00537A9E"/>
    <w:rsid w:val="00542E8C"/>
    <w:rsid w:val="00543278"/>
    <w:rsid w:val="00544EEA"/>
    <w:rsid w:val="00552911"/>
    <w:rsid w:val="005548FB"/>
    <w:rsid w:val="0056248B"/>
    <w:rsid w:val="00562A4A"/>
    <w:rsid w:val="00564BE1"/>
    <w:rsid w:val="00573384"/>
    <w:rsid w:val="00574B92"/>
    <w:rsid w:val="005833D7"/>
    <w:rsid w:val="00587C0D"/>
    <w:rsid w:val="005B565A"/>
    <w:rsid w:val="005B6EA5"/>
    <w:rsid w:val="005C6870"/>
    <w:rsid w:val="005C729D"/>
    <w:rsid w:val="005D100C"/>
    <w:rsid w:val="005D3E07"/>
    <w:rsid w:val="005D709C"/>
    <w:rsid w:val="005E6520"/>
    <w:rsid w:val="00601834"/>
    <w:rsid w:val="00612309"/>
    <w:rsid w:val="00624591"/>
    <w:rsid w:val="00631B28"/>
    <w:rsid w:val="006328DC"/>
    <w:rsid w:val="00641BA0"/>
    <w:rsid w:val="00642D8D"/>
    <w:rsid w:val="006575D0"/>
    <w:rsid w:val="00662F81"/>
    <w:rsid w:val="00662FD7"/>
    <w:rsid w:val="00667840"/>
    <w:rsid w:val="00671E1B"/>
    <w:rsid w:val="00675E4E"/>
    <w:rsid w:val="00693B23"/>
    <w:rsid w:val="00696A94"/>
    <w:rsid w:val="006A074F"/>
    <w:rsid w:val="006A2C90"/>
    <w:rsid w:val="006C025B"/>
    <w:rsid w:val="006D1092"/>
    <w:rsid w:val="006D286D"/>
    <w:rsid w:val="006E0467"/>
    <w:rsid w:val="006F1365"/>
    <w:rsid w:val="006F2D5E"/>
    <w:rsid w:val="006F4404"/>
    <w:rsid w:val="007021FD"/>
    <w:rsid w:val="007023A4"/>
    <w:rsid w:val="0071378F"/>
    <w:rsid w:val="0072288E"/>
    <w:rsid w:val="00724077"/>
    <w:rsid w:val="00726D8E"/>
    <w:rsid w:val="007319C8"/>
    <w:rsid w:val="00736B03"/>
    <w:rsid w:val="00741007"/>
    <w:rsid w:val="007505C9"/>
    <w:rsid w:val="0078706C"/>
    <w:rsid w:val="00791D57"/>
    <w:rsid w:val="00797DF8"/>
    <w:rsid w:val="007A5FA2"/>
    <w:rsid w:val="007A7747"/>
    <w:rsid w:val="007B1111"/>
    <w:rsid w:val="007D2CA4"/>
    <w:rsid w:val="007E5D0B"/>
    <w:rsid w:val="007F27C2"/>
    <w:rsid w:val="007F5888"/>
    <w:rsid w:val="007F737B"/>
    <w:rsid w:val="008078C1"/>
    <w:rsid w:val="008115D3"/>
    <w:rsid w:val="00812C40"/>
    <w:rsid w:val="00815864"/>
    <w:rsid w:val="00820918"/>
    <w:rsid w:val="008344A8"/>
    <w:rsid w:val="0084053A"/>
    <w:rsid w:val="00841F5B"/>
    <w:rsid w:val="00856755"/>
    <w:rsid w:val="00863DC1"/>
    <w:rsid w:val="0087167B"/>
    <w:rsid w:val="0087414F"/>
    <w:rsid w:val="0088306F"/>
    <w:rsid w:val="00885CE4"/>
    <w:rsid w:val="008A656F"/>
    <w:rsid w:val="008A6EAC"/>
    <w:rsid w:val="008B1DA6"/>
    <w:rsid w:val="008D00D2"/>
    <w:rsid w:val="008D6E4D"/>
    <w:rsid w:val="008F1A6E"/>
    <w:rsid w:val="00902468"/>
    <w:rsid w:val="00904D02"/>
    <w:rsid w:val="00907F6E"/>
    <w:rsid w:val="009140C1"/>
    <w:rsid w:val="009145F5"/>
    <w:rsid w:val="0091607E"/>
    <w:rsid w:val="00922CFE"/>
    <w:rsid w:val="009247AD"/>
    <w:rsid w:val="009257F6"/>
    <w:rsid w:val="00946A29"/>
    <w:rsid w:val="00954652"/>
    <w:rsid w:val="00957097"/>
    <w:rsid w:val="00966B61"/>
    <w:rsid w:val="00973687"/>
    <w:rsid w:val="009754C5"/>
    <w:rsid w:val="00981851"/>
    <w:rsid w:val="00984E51"/>
    <w:rsid w:val="00986EBF"/>
    <w:rsid w:val="009961A5"/>
    <w:rsid w:val="009A39AE"/>
    <w:rsid w:val="009B0AF7"/>
    <w:rsid w:val="009C5BE7"/>
    <w:rsid w:val="009D697E"/>
    <w:rsid w:val="009D7750"/>
    <w:rsid w:val="009F0424"/>
    <w:rsid w:val="00A01ED2"/>
    <w:rsid w:val="00A021C3"/>
    <w:rsid w:val="00A05166"/>
    <w:rsid w:val="00A07245"/>
    <w:rsid w:val="00A07F24"/>
    <w:rsid w:val="00A1067F"/>
    <w:rsid w:val="00A11914"/>
    <w:rsid w:val="00A173E5"/>
    <w:rsid w:val="00A2235D"/>
    <w:rsid w:val="00A30A90"/>
    <w:rsid w:val="00A57485"/>
    <w:rsid w:val="00A63F44"/>
    <w:rsid w:val="00A845B7"/>
    <w:rsid w:val="00A9274E"/>
    <w:rsid w:val="00AB3D55"/>
    <w:rsid w:val="00AB5E58"/>
    <w:rsid w:val="00AB6CA1"/>
    <w:rsid w:val="00AB7F8C"/>
    <w:rsid w:val="00AC265E"/>
    <w:rsid w:val="00AD3A0B"/>
    <w:rsid w:val="00AD4CF5"/>
    <w:rsid w:val="00AD5C4E"/>
    <w:rsid w:val="00AF0848"/>
    <w:rsid w:val="00B03D83"/>
    <w:rsid w:val="00B0774D"/>
    <w:rsid w:val="00B17219"/>
    <w:rsid w:val="00B30C9E"/>
    <w:rsid w:val="00B3269E"/>
    <w:rsid w:val="00B35908"/>
    <w:rsid w:val="00B47372"/>
    <w:rsid w:val="00B53AEC"/>
    <w:rsid w:val="00B60AD9"/>
    <w:rsid w:val="00B60C69"/>
    <w:rsid w:val="00B631CC"/>
    <w:rsid w:val="00B6374D"/>
    <w:rsid w:val="00B67CBB"/>
    <w:rsid w:val="00B712A2"/>
    <w:rsid w:val="00B80852"/>
    <w:rsid w:val="00BA3F48"/>
    <w:rsid w:val="00BC0EA2"/>
    <w:rsid w:val="00BD276C"/>
    <w:rsid w:val="00BD53AB"/>
    <w:rsid w:val="00BE49C1"/>
    <w:rsid w:val="00BE49D8"/>
    <w:rsid w:val="00BE6A39"/>
    <w:rsid w:val="00C0057B"/>
    <w:rsid w:val="00C00BEF"/>
    <w:rsid w:val="00C05948"/>
    <w:rsid w:val="00C05AAA"/>
    <w:rsid w:val="00C1702D"/>
    <w:rsid w:val="00C206D7"/>
    <w:rsid w:val="00C23579"/>
    <w:rsid w:val="00C30680"/>
    <w:rsid w:val="00C3159E"/>
    <w:rsid w:val="00C31CFA"/>
    <w:rsid w:val="00C35A94"/>
    <w:rsid w:val="00C36711"/>
    <w:rsid w:val="00C40D34"/>
    <w:rsid w:val="00C72E3B"/>
    <w:rsid w:val="00C87DE2"/>
    <w:rsid w:val="00C9243E"/>
    <w:rsid w:val="00C960B7"/>
    <w:rsid w:val="00C96DE7"/>
    <w:rsid w:val="00CA0CF4"/>
    <w:rsid w:val="00CB3F51"/>
    <w:rsid w:val="00CC04FA"/>
    <w:rsid w:val="00CC060F"/>
    <w:rsid w:val="00CC318D"/>
    <w:rsid w:val="00CC4609"/>
    <w:rsid w:val="00CC52A2"/>
    <w:rsid w:val="00CC6FD4"/>
    <w:rsid w:val="00CE14CE"/>
    <w:rsid w:val="00CE503B"/>
    <w:rsid w:val="00CF2041"/>
    <w:rsid w:val="00CF75BE"/>
    <w:rsid w:val="00CF79C8"/>
    <w:rsid w:val="00D04FA1"/>
    <w:rsid w:val="00D109CA"/>
    <w:rsid w:val="00D15E2A"/>
    <w:rsid w:val="00D17776"/>
    <w:rsid w:val="00D24A42"/>
    <w:rsid w:val="00D51471"/>
    <w:rsid w:val="00D51AC6"/>
    <w:rsid w:val="00D52626"/>
    <w:rsid w:val="00D62766"/>
    <w:rsid w:val="00D65089"/>
    <w:rsid w:val="00D72865"/>
    <w:rsid w:val="00D837AB"/>
    <w:rsid w:val="00D9371B"/>
    <w:rsid w:val="00D94EDD"/>
    <w:rsid w:val="00DA1F3C"/>
    <w:rsid w:val="00DA7500"/>
    <w:rsid w:val="00DC580E"/>
    <w:rsid w:val="00DD2031"/>
    <w:rsid w:val="00DE6567"/>
    <w:rsid w:val="00DF0B64"/>
    <w:rsid w:val="00DF5F7E"/>
    <w:rsid w:val="00E022AC"/>
    <w:rsid w:val="00E03A7B"/>
    <w:rsid w:val="00E2094F"/>
    <w:rsid w:val="00E24962"/>
    <w:rsid w:val="00E37CA2"/>
    <w:rsid w:val="00E41991"/>
    <w:rsid w:val="00E42919"/>
    <w:rsid w:val="00E440AC"/>
    <w:rsid w:val="00E570B1"/>
    <w:rsid w:val="00E609AB"/>
    <w:rsid w:val="00E61A7B"/>
    <w:rsid w:val="00E6544F"/>
    <w:rsid w:val="00E6740A"/>
    <w:rsid w:val="00E70E1A"/>
    <w:rsid w:val="00E70F4B"/>
    <w:rsid w:val="00E72738"/>
    <w:rsid w:val="00E72F84"/>
    <w:rsid w:val="00E75E59"/>
    <w:rsid w:val="00E805CE"/>
    <w:rsid w:val="00E91939"/>
    <w:rsid w:val="00E91AAA"/>
    <w:rsid w:val="00E92FA4"/>
    <w:rsid w:val="00E95393"/>
    <w:rsid w:val="00E96AA2"/>
    <w:rsid w:val="00EA2F4B"/>
    <w:rsid w:val="00EB03D1"/>
    <w:rsid w:val="00EB39B0"/>
    <w:rsid w:val="00EB65E4"/>
    <w:rsid w:val="00EB66D0"/>
    <w:rsid w:val="00EB7D3A"/>
    <w:rsid w:val="00EC11E3"/>
    <w:rsid w:val="00EE0488"/>
    <w:rsid w:val="00EE707A"/>
    <w:rsid w:val="00F0656D"/>
    <w:rsid w:val="00F07FC4"/>
    <w:rsid w:val="00F1318E"/>
    <w:rsid w:val="00F13BE6"/>
    <w:rsid w:val="00F2639E"/>
    <w:rsid w:val="00F32E70"/>
    <w:rsid w:val="00F37924"/>
    <w:rsid w:val="00F4029F"/>
    <w:rsid w:val="00F47A81"/>
    <w:rsid w:val="00F55D8B"/>
    <w:rsid w:val="00F63314"/>
    <w:rsid w:val="00F75E70"/>
    <w:rsid w:val="00F77374"/>
    <w:rsid w:val="00F80601"/>
    <w:rsid w:val="00F81C2E"/>
    <w:rsid w:val="00F8355C"/>
    <w:rsid w:val="00FA2467"/>
    <w:rsid w:val="00FA325B"/>
    <w:rsid w:val="00FA7F4E"/>
    <w:rsid w:val="00FB4C3C"/>
    <w:rsid w:val="00FB75B7"/>
    <w:rsid w:val="00FC4A25"/>
    <w:rsid w:val="00FC556B"/>
    <w:rsid w:val="00FC613F"/>
    <w:rsid w:val="00FC6BF5"/>
    <w:rsid w:val="00FD117B"/>
    <w:rsid w:val="00FD568B"/>
    <w:rsid w:val="00FD6CDC"/>
    <w:rsid w:val="00FE34A0"/>
    <w:rsid w:val="00FE6F4D"/>
    <w:rsid w:val="00FF2488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1A"/>
  </w:style>
  <w:style w:type="paragraph" w:styleId="Titre1">
    <w:name w:val="heading 1"/>
    <w:basedOn w:val="Normal"/>
    <w:next w:val="Normal"/>
    <w:link w:val="Titre1Car"/>
    <w:uiPriority w:val="9"/>
    <w:qFormat/>
    <w:rsid w:val="001D598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D598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59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598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598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598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598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598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598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1D598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7286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D598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1D598B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1D598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598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D598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D598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D598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D598B"/>
    <w:rPr>
      <w:rFonts w:asciiTheme="majorHAnsi" w:eastAsiaTheme="majorEastAsia" w:hAnsiTheme="majorHAnsi" w:cstheme="majorBidi"/>
      <w:caps/>
    </w:rPr>
  </w:style>
  <w:style w:type="character" w:customStyle="1" w:styleId="Titre9Car">
    <w:name w:val="Titre 9 Car"/>
    <w:basedOn w:val="Policepardfaut"/>
    <w:link w:val="Titre9"/>
    <w:uiPriority w:val="9"/>
    <w:semiHidden/>
    <w:rsid w:val="001D598B"/>
    <w:rPr>
      <w:rFonts w:asciiTheme="majorHAnsi" w:eastAsiaTheme="majorEastAsia" w:hAnsiTheme="majorHAnsi" w:cstheme="majorBidi"/>
      <w:i/>
      <w:iCs/>
      <w:cap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D598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D598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1D598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598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D598B"/>
    <w:rPr>
      <w:color w:val="000000" w:themeColor="text1"/>
      <w:sz w:val="24"/>
      <w:szCs w:val="24"/>
    </w:rPr>
  </w:style>
  <w:style w:type="character" w:styleId="lev">
    <w:name w:val="Strong"/>
    <w:basedOn w:val="Policepardfaut"/>
    <w:uiPriority w:val="22"/>
    <w:qFormat/>
    <w:rsid w:val="001D598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1D598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1D598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D598B"/>
    <w:rPr>
      <w:rFonts w:asciiTheme="majorHAnsi" w:eastAsiaTheme="majorEastAsia" w:hAnsiTheme="majorHAnsi" w:cstheme="majorBidi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598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598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1D598B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1D598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1D598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1D598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redulivre">
    <w:name w:val="Book Title"/>
    <w:basedOn w:val="Policepardfaut"/>
    <w:uiPriority w:val="33"/>
    <w:qFormat/>
    <w:rsid w:val="001D598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D598B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E5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288E"/>
    <w:rPr>
      <w:color w:val="80808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C6870"/>
  </w:style>
  <w:style w:type="paragraph" w:styleId="En-tte">
    <w:name w:val="header"/>
    <w:basedOn w:val="Normal"/>
    <w:link w:val="En-tteCar"/>
    <w:uiPriority w:val="99"/>
    <w:unhideWhenUsed/>
    <w:rsid w:val="0005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37B6"/>
  </w:style>
  <w:style w:type="paragraph" w:styleId="Pieddepage">
    <w:name w:val="footer"/>
    <w:basedOn w:val="Normal"/>
    <w:link w:val="PieddepageCar"/>
    <w:uiPriority w:val="99"/>
    <w:unhideWhenUsed/>
    <w:rsid w:val="0005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37B6"/>
  </w:style>
  <w:style w:type="table" w:styleId="Grilledutableau">
    <w:name w:val="Table Grid"/>
    <w:basedOn w:val="TableauNormal"/>
    <w:uiPriority w:val="39"/>
    <w:rsid w:val="00BE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C49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1A"/>
  </w:style>
  <w:style w:type="paragraph" w:styleId="Titre1">
    <w:name w:val="heading 1"/>
    <w:basedOn w:val="Normal"/>
    <w:next w:val="Normal"/>
    <w:link w:val="Titre1Car"/>
    <w:uiPriority w:val="9"/>
    <w:qFormat/>
    <w:rsid w:val="001D598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D598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59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598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598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598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598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598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598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1D598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7286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D598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1D598B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1D598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598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D598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D598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D598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D598B"/>
    <w:rPr>
      <w:rFonts w:asciiTheme="majorHAnsi" w:eastAsiaTheme="majorEastAsia" w:hAnsiTheme="majorHAnsi" w:cstheme="majorBidi"/>
      <w:caps/>
    </w:rPr>
  </w:style>
  <w:style w:type="character" w:customStyle="1" w:styleId="Titre9Car">
    <w:name w:val="Titre 9 Car"/>
    <w:basedOn w:val="Policepardfaut"/>
    <w:link w:val="Titre9"/>
    <w:uiPriority w:val="9"/>
    <w:semiHidden/>
    <w:rsid w:val="001D598B"/>
    <w:rPr>
      <w:rFonts w:asciiTheme="majorHAnsi" w:eastAsiaTheme="majorEastAsia" w:hAnsiTheme="majorHAnsi" w:cstheme="majorBidi"/>
      <w:i/>
      <w:iCs/>
      <w:cap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D598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D598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1D598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598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D598B"/>
    <w:rPr>
      <w:color w:val="000000" w:themeColor="text1"/>
      <w:sz w:val="24"/>
      <w:szCs w:val="24"/>
    </w:rPr>
  </w:style>
  <w:style w:type="character" w:styleId="lev">
    <w:name w:val="Strong"/>
    <w:basedOn w:val="Policepardfaut"/>
    <w:uiPriority w:val="22"/>
    <w:qFormat/>
    <w:rsid w:val="001D598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1D598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1D598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D598B"/>
    <w:rPr>
      <w:rFonts w:asciiTheme="majorHAnsi" w:eastAsiaTheme="majorEastAsia" w:hAnsiTheme="majorHAnsi" w:cstheme="majorBidi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598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598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1D598B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1D598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1D598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1D598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redulivre">
    <w:name w:val="Book Title"/>
    <w:basedOn w:val="Policepardfaut"/>
    <w:uiPriority w:val="33"/>
    <w:qFormat/>
    <w:rsid w:val="001D598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D598B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E5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288E"/>
    <w:rPr>
      <w:color w:val="80808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C6870"/>
  </w:style>
  <w:style w:type="paragraph" w:styleId="En-tte">
    <w:name w:val="header"/>
    <w:basedOn w:val="Normal"/>
    <w:link w:val="En-tteCar"/>
    <w:uiPriority w:val="99"/>
    <w:unhideWhenUsed/>
    <w:rsid w:val="0005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37B6"/>
  </w:style>
  <w:style w:type="paragraph" w:styleId="Pieddepage">
    <w:name w:val="footer"/>
    <w:basedOn w:val="Normal"/>
    <w:link w:val="PieddepageCar"/>
    <w:uiPriority w:val="99"/>
    <w:unhideWhenUsed/>
    <w:rsid w:val="0005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37B6"/>
  </w:style>
  <w:style w:type="table" w:styleId="Grilledutableau">
    <w:name w:val="Table Grid"/>
    <w:basedOn w:val="TableauNormal"/>
    <w:uiPriority w:val="39"/>
    <w:rsid w:val="00BE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C4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riere@cdg84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E790E5-3BFE-43C6-8968-766E6A5AD5B9}" type="doc">
      <dgm:prSet loTypeId="urn:microsoft.com/office/officeart/2005/8/layout/hProcess7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7BB43974-E88D-432E-8932-712C82F93B37}">
      <dgm:prSet phldrT="[Texte]"/>
      <dgm:spPr/>
      <dgm:t>
        <a:bodyPr/>
        <a:lstStyle/>
        <a:p>
          <a:r>
            <a:rPr lang="fr-FR" b="1"/>
            <a:t>Le comité technique </a:t>
          </a:r>
        </a:p>
      </dgm:t>
    </dgm:pt>
    <dgm:pt modelId="{3B690B77-014A-415A-A639-F712CC7FF498}" type="parTrans" cxnId="{EFA10D2C-7888-4CCD-80AC-624527FDBF36}">
      <dgm:prSet/>
      <dgm:spPr/>
      <dgm:t>
        <a:bodyPr/>
        <a:lstStyle/>
        <a:p>
          <a:endParaRPr lang="fr-FR"/>
        </a:p>
      </dgm:t>
    </dgm:pt>
    <dgm:pt modelId="{7607A127-0E83-46EF-B171-64E2CFD8A86B}" type="sibTrans" cxnId="{EFA10D2C-7888-4CCD-80AC-624527FDBF36}">
      <dgm:prSet/>
      <dgm:spPr/>
      <dgm:t>
        <a:bodyPr/>
        <a:lstStyle/>
        <a:p>
          <a:endParaRPr lang="fr-FR"/>
        </a:p>
      </dgm:t>
    </dgm:pt>
    <dgm:pt modelId="{41CA567F-E4CF-4A91-AEAA-5C12C00BA27E}">
      <dgm:prSet phldrT="[Texte]"/>
      <dgm:spPr/>
      <dgm:t>
        <a:bodyPr/>
        <a:lstStyle/>
        <a:p>
          <a:r>
            <a:rPr lang="fr-FR"/>
            <a:t>Il doit être consulté pour avis sur toutes les dispositions générales relatives à la formation, notamment sur le plan de formation. Le bilan des actions de formation est présenté au CT, notamment dans le cadre du rapport sur l'état de la collectivité.</a:t>
          </a:r>
        </a:p>
      </dgm:t>
    </dgm:pt>
    <dgm:pt modelId="{0F514D91-8477-498A-91BD-0154D39881E9}" type="parTrans" cxnId="{CDF8634D-40C7-404E-A178-88DE267A7AF4}">
      <dgm:prSet/>
      <dgm:spPr/>
      <dgm:t>
        <a:bodyPr/>
        <a:lstStyle/>
        <a:p>
          <a:endParaRPr lang="fr-FR"/>
        </a:p>
      </dgm:t>
    </dgm:pt>
    <dgm:pt modelId="{ECF7B7FE-A6B8-4044-B453-FD0715CF5E2B}" type="sibTrans" cxnId="{CDF8634D-40C7-404E-A178-88DE267A7AF4}">
      <dgm:prSet/>
      <dgm:spPr/>
      <dgm:t>
        <a:bodyPr/>
        <a:lstStyle/>
        <a:p>
          <a:endParaRPr lang="fr-FR"/>
        </a:p>
      </dgm:t>
    </dgm:pt>
    <dgm:pt modelId="{02FABC14-4060-4794-8288-57E29CA0D78E}">
      <dgm:prSet phldrT="[Texte]"/>
      <dgm:spPr/>
      <dgm:t>
        <a:bodyPr/>
        <a:lstStyle/>
        <a:p>
          <a:r>
            <a:rPr lang="fr-FR" b="1"/>
            <a:t>La commission administrative paritaire compétente</a:t>
          </a:r>
        </a:p>
      </dgm:t>
    </dgm:pt>
    <dgm:pt modelId="{A1C5B0B0-5AB3-46AD-8D14-C39E99EE89BB}" type="parTrans" cxnId="{ED41D3B9-8E03-4706-A8D2-B115F8DBC6E3}">
      <dgm:prSet/>
      <dgm:spPr/>
      <dgm:t>
        <a:bodyPr/>
        <a:lstStyle/>
        <a:p>
          <a:endParaRPr lang="fr-FR"/>
        </a:p>
      </dgm:t>
    </dgm:pt>
    <dgm:pt modelId="{C3F48FBB-948B-4D4D-A1C8-25BAB2571A93}" type="sibTrans" cxnId="{ED41D3B9-8E03-4706-A8D2-B115F8DBC6E3}">
      <dgm:prSet/>
      <dgm:spPr/>
      <dgm:t>
        <a:bodyPr/>
        <a:lstStyle/>
        <a:p>
          <a:endParaRPr lang="fr-FR"/>
        </a:p>
      </dgm:t>
    </dgm:pt>
    <dgm:pt modelId="{33DE2C3A-F5AF-49F7-977D-B893AEEBE052}">
      <dgm:prSet phldrT="[Texte]"/>
      <dgm:spPr/>
      <dgm:t>
        <a:bodyPr/>
        <a:lstStyle/>
        <a:p>
          <a:r>
            <a:rPr lang="fr-FR"/>
            <a:t>Elle doit être consultée pour avis sur des questions d'ordre individuel relatives à la formation: avant un deuxième refus successif opposé à un agent demandant à suivre une action de formation de perfectionnement, de préparation à un concours ou examen professionnel, ou une action de formation personnelle.</a:t>
          </a:r>
        </a:p>
      </dgm:t>
    </dgm:pt>
    <dgm:pt modelId="{E3525B7C-34A3-484D-B331-14597E5B9F2B}" type="parTrans" cxnId="{0EF1CE15-1A6B-48DD-BE06-B10715702219}">
      <dgm:prSet/>
      <dgm:spPr/>
      <dgm:t>
        <a:bodyPr/>
        <a:lstStyle/>
        <a:p>
          <a:endParaRPr lang="fr-FR"/>
        </a:p>
      </dgm:t>
    </dgm:pt>
    <dgm:pt modelId="{167118CC-A802-4C5B-82F6-AB2F17E8E94A}" type="sibTrans" cxnId="{0EF1CE15-1A6B-48DD-BE06-B10715702219}">
      <dgm:prSet/>
      <dgm:spPr/>
      <dgm:t>
        <a:bodyPr/>
        <a:lstStyle/>
        <a:p>
          <a:endParaRPr lang="fr-FR"/>
        </a:p>
      </dgm:t>
    </dgm:pt>
    <dgm:pt modelId="{01C5FA34-866B-4FC4-8D24-AEDB34FC2909}">
      <dgm:prSet phldrT="[Texte]"/>
      <dgm:spPr/>
      <dgm:t>
        <a:bodyPr/>
        <a:lstStyle/>
        <a:p>
          <a:r>
            <a:rPr lang="fr-FR" b="1"/>
            <a:t>Le Centre National de la Fonction Publique Territoriale (CNFPT)</a:t>
          </a:r>
        </a:p>
      </dgm:t>
    </dgm:pt>
    <dgm:pt modelId="{9CD5DFD3-5265-4F61-B929-FEA22B23FD8C}" type="parTrans" cxnId="{F83737F5-A0B2-4C1C-9CCC-28E1E63C038C}">
      <dgm:prSet/>
      <dgm:spPr/>
      <dgm:t>
        <a:bodyPr/>
        <a:lstStyle/>
        <a:p>
          <a:endParaRPr lang="fr-FR"/>
        </a:p>
      </dgm:t>
    </dgm:pt>
    <dgm:pt modelId="{E734A0F2-FB94-4724-A0A0-7B0F9855DC07}" type="sibTrans" cxnId="{F83737F5-A0B2-4C1C-9CCC-28E1E63C038C}">
      <dgm:prSet/>
      <dgm:spPr/>
      <dgm:t>
        <a:bodyPr/>
        <a:lstStyle/>
        <a:p>
          <a:endParaRPr lang="fr-FR"/>
        </a:p>
      </dgm:t>
    </dgm:pt>
    <dgm:pt modelId="{91E2700C-9373-4C7B-BB4E-22E76DD0FA7A}">
      <dgm:prSet phldrT="[Texte]"/>
      <dgm:spPr/>
      <dgm:t>
        <a:bodyPr/>
        <a:lstStyle/>
        <a:p>
          <a:r>
            <a:rPr lang="fr-FR"/>
            <a:t>C'est l'établissement public chargé de dispenser les formations, auquel la collectivité verse une cotisation correspondant à 1% de la masse salariale.</a:t>
          </a:r>
        </a:p>
        <a:p>
          <a:r>
            <a:rPr lang="fr-FR"/>
            <a:t>Une copie des conventions DIF est adressée au CNFPT.</a:t>
          </a:r>
        </a:p>
      </dgm:t>
    </dgm:pt>
    <dgm:pt modelId="{FCDE13E7-B670-41C8-95E1-2D1445650940}" type="parTrans" cxnId="{3D39E9A9-38B1-432A-B949-DB779568CDD0}">
      <dgm:prSet/>
      <dgm:spPr/>
      <dgm:t>
        <a:bodyPr/>
        <a:lstStyle/>
        <a:p>
          <a:endParaRPr lang="fr-FR"/>
        </a:p>
      </dgm:t>
    </dgm:pt>
    <dgm:pt modelId="{660C3D14-2D61-458C-BF1E-8B42978493E6}" type="sibTrans" cxnId="{3D39E9A9-38B1-432A-B949-DB779568CDD0}">
      <dgm:prSet/>
      <dgm:spPr/>
      <dgm:t>
        <a:bodyPr/>
        <a:lstStyle/>
        <a:p>
          <a:endParaRPr lang="fr-FR"/>
        </a:p>
      </dgm:t>
    </dgm:pt>
    <dgm:pt modelId="{D6F11421-D10B-4570-BBBF-49AB5C97797A}" type="pres">
      <dgm:prSet presAssocID="{29E790E5-3BFE-43C6-8968-766E6A5AD5B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7CBBCDA-B079-4C4E-849C-C7FEBFE991A9}" type="pres">
      <dgm:prSet presAssocID="{7BB43974-E88D-432E-8932-712C82F93B37}" presName="compositeNode" presStyleCnt="0">
        <dgm:presLayoutVars>
          <dgm:bulletEnabled val="1"/>
        </dgm:presLayoutVars>
      </dgm:prSet>
      <dgm:spPr/>
    </dgm:pt>
    <dgm:pt modelId="{64FFB93A-09F6-4008-8D9D-1EB2E25EF1B1}" type="pres">
      <dgm:prSet presAssocID="{7BB43974-E88D-432E-8932-712C82F93B37}" presName="bgRect" presStyleLbl="node1" presStyleIdx="0" presStyleCnt="3"/>
      <dgm:spPr/>
      <dgm:t>
        <a:bodyPr/>
        <a:lstStyle/>
        <a:p>
          <a:endParaRPr lang="fr-FR"/>
        </a:p>
      </dgm:t>
    </dgm:pt>
    <dgm:pt modelId="{3F4FA59C-09C7-4FA6-9D33-580630C99EEB}" type="pres">
      <dgm:prSet presAssocID="{7BB43974-E88D-432E-8932-712C82F93B37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746293A-7BCF-4800-B199-4EC8E1FE20DA}" type="pres">
      <dgm:prSet presAssocID="{7BB43974-E88D-432E-8932-712C82F93B37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8A92FB0-8F2B-4934-A46D-633A802BA35F}" type="pres">
      <dgm:prSet presAssocID="{7607A127-0E83-46EF-B171-64E2CFD8A86B}" presName="hSp" presStyleCnt="0"/>
      <dgm:spPr/>
    </dgm:pt>
    <dgm:pt modelId="{AD8AF848-1C12-41B7-9CED-15B7A827905F}" type="pres">
      <dgm:prSet presAssocID="{7607A127-0E83-46EF-B171-64E2CFD8A86B}" presName="vProcSp" presStyleCnt="0"/>
      <dgm:spPr/>
    </dgm:pt>
    <dgm:pt modelId="{1C51A96D-CF3A-4F7F-B9B6-F180A352F53C}" type="pres">
      <dgm:prSet presAssocID="{7607A127-0E83-46EF-B171-64E2CFD8A86B}" presName="vSp1" presStyleCnt="0"/>
      <dgm:spPr/>
    </dgm:pt>
    <dgm:pt modelId="{68F28AE0-614A-428D-BE8E-2C9499C56E62}" type="pres">
      <dgm:prSet presAssocID="{7607A127-0E83-46EF-B171-64E2CFD8A86B}" presName="simulatedConn" presStyleLbl="solidFgAcc1" presStyleIdx="0" presStyleCnt="2"/>
      <dgm:spPr/>
    </dgm:pt>
    <dgm:pt modelId="{B2CA9528-15AD-4A5C-888F-174D4B01636E}" type="pres">
      <dgm:prSet presAssocID="{7607A127-0E83-46EF-B171-64E2CFD8A86B}" presName="vSp2" presStyleCnt="0"/>
      <dgm:spPr/>
    </dgm:pt>
    <dgm:pt modelId="{AC360B7C-A4B7-4FED-93E3-5DE53BF29DEB}" type="pres">
      <dgm:prSet presAssocID="{7607A127-0E83-46EF-B171-64E2CFD8A86B}" presName="sibTrans" presStyleCnt="0"/>
      <dgm:spPr/>
    </dgm:pt>
    <dgm:pt modelId="{822CA255-4695-47EF-BE3D-44EBCD675F91}" type="pres">
      <dgm:prSet presAssocID="{02FABC14-4060-4794-8288-57E29CA0D78E}" presName="compositeNode" presStyleCnt="0">
        <dgm:presLayoutVars>
          <dgm:bulletEnabled val="1"/>
        </dgm:presLayoutVars>
      </dgm:prSet>
      <dgm:spPr/>
    </dgm:pt>
    <dgm:pt modelId="{395E2022-393B-4FD5-9F86-F90B73B7ACAB}" type="pres">
      <dgm:prSet presAssocID="{02FABC14-4060-4794-8288-57E29CA0D78E}" presName="bgRect" presStyleLbl="node1" presStyleIdx="1" presStyleCnt="3"/>
      <dgm:spPr/>
      <dgm:t>
        <a:bodyPr/>
        <a:lstStyle/>
        <a:p>
          <a:endParaRPr lang="fr-FR"/>
        </a:p>
      </dgm:t>
    </dgm:pt>
    <dgm:pt modelId="{105D96BA-E37C-41A4-926A-B185B96DD70E}" type="pres">
      <dgm:prSet presAssocID="{02FABC14-4060-4794-8288-57E29CA0D78E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A9D8CA5-F5A6-46BB-B9C4-A909844BA42F}" type="pres">
      <dgm:prSet presAssocID="{02FABC14-4060-4794-8288-57E29CA0D78E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09A38E3-58A6-4B28-849F-E49C833BCD7A}" type="pres">
      <dgm:prSet presAssocID="{C3F48FBB-948B-4D4D-A1C8-25BAB2571A93}" presName="hSp" presStyleCnt="0"/>
      <dgm:spPr/>
    </dgm:pt>
    <dgm:pt modelId="{6D700832-468B-4167-A3C0-84D15206C2C1}" type="pres">
      <dgm:prSet presAssocID="{C3F48FBB-948B-4D4D-A1C8-25BAB2571A93}" presName="vProcSp" presStyleCnt="0"/>
      <dgm:spPr/>
    </dgm:pt>
    <dgm:pt modelId="{2684174A-F270-4E73-9568-81E2C695311F}" type="pres">
      <dgm:prSet presAssocID="{C3F48FBB-948B-4D4D-A1C8-25BAB2571A93}" presName="vSp1" presStyleCnt="0"/>
      <dgm:spPr/>
    </dgm:pt>
    <dgm:pt modelId="{1F181661-318C-4748-A6FE-78A9AB926576}" type="pres">
      <dgm:prSet presAssocID="{C3F48FBB-948B-4D4D-A1C8-25BAB2571A93}" presName="simulatedConn" presStyleLbl="solidFgAcc1" presStyleIdx="1" presStyleCnt="2"/>
      <dgm:spPr/>
    </dgm:pt>
    <dgm:pt modelId="{8BE8C121-2EBD-420E-9AC0-8EB185FF994B}" type="pres">
      <dgm:prSet presAssocID="{C3F48FBB-948B-4D4D-A1C8-25BAB2571A93}" presName="vSp2" presStyleCnt="0"/>
      <dgm:spPr/>
    </dgm:pt>
    <dgm:pt modelId="{CFAA4BD6-70AA-46BB-B429-A2EBFBAD9631}" type="pres">
      <dgm:prSet presAssocID="{C3F48FBB-948B-4D4D-A1C8-25BAB2571A93}" presName="sibTrans" presStyleCnt="0"/>
      <dgm:spPr/>
    </dgm:pt>
    <dgm:pt modelId="{FAF23096-3C87-453A-8655-5CD3D8C8F11A}" type="pres">
      <dgm:prSet presAssocID="{01C5FA34-866B-4FC4-8D24-AEDB34FC2909}" presName="compositeNode" presStyleCnt="0">
        <dgm:presLayoutVars>
          <dgm:bulletEnabled val="1"/>
        </dgm:presLayoutVars>
      </dgm:prSet>
      <dgm:spPr/>
    </dgm:pt>
    <dgm:pt modelId="{E69FB550-03C1-4B97-83B8-71EB1D08C339}" type="pres">
      <dgm:prSet presAssocID="{01C5FA34-866B-4FC4-8D24-AEDB34FC2909}" presName="bgRect" presStyleLbl="node1" presStyleIdx="2" presStyleCnt="3"/>
      <dgm:spPr/>
      <dgm:t>
        <a:bodyPr/>
        <a:lstStyle/>
        <a:p>
          <a:endParaRPr lang="fr-FR"/>
        </a:p>
      </dgm:t>
    </dgm:pt>
    <dgm:pt modelId="{41105619-5530-4312-A8AC-B329935337C8}" type="pres">
      <dgm:prSet presAssocID="{01C5FA34-866B-4FC4-8D24-AEDB34FC2909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0FEEAD7-6442-4E21-AC02-33F5EB23D48C}" type="pres">
      <dgm:prSet presAssocID="{01C5FA34-866B-4FC4-8D24-AEDB34FC2909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F5A85DBD-95FA-47B7-8AC0-7BF3D53DDE6A}" type="presOf" srcId="{01C5FA34-866B-4FC4-8D24-AEDB34FC2909}" destId="{41105619-5530-4312-A8AC-B329935337C8}" srcOrd="1" destOrd="0" presId="urn:microsoft.com/office/officeart/2005/8/layout/hProcess7"/>
    <dgm:cxn modelId="{C33FC35E-AC3C-4386-818F-FD8DB38AC0B1}" type="presOf" srcId="{41CA567F-E4CF-4A91-AEAA-5C12C00BA27E}" destId="{9746293A-7BCF-4800-B199-4EC8E1FE20DA}" srcOrd="0" destOrd="0" presId="urn:microsoft.com/office/officeart/2005/8/layout/hProcess7"/>
    <dgm:cxn modelId="{958CD4F5-A026-4159-9C90-2D77A2740159}" type="presOf" srcId="{7BB43974-E88D-432E-8932-712C82F93B37}" destId="{64FFB93A-09F6-4008-8D9D-1EB2E25EF1B1}" srcOrd="0" destOrd="0" presId="urn:microsoft.com/office/officeart/2005/8/layout/hProcess7"/>
    <dgm:cxn modelId="{FB245D72-E791-48F5-AB1E-12FADA727323}" type="presOf" srcId="{7BB43974-E88D-432E-8932-712C82F93B37}" destId="{3F4FA59C-09C7-4FA6-9D33-580630C99EEB}" srcOrd="1" destOrd="0" presId="urn:microsoft.com/office/officeart/2005/8/layout/hProcess7"/>
    <dgm:cxn modelId="{EFA10D2C-7888-4CCD-80AC-624527FDBF36}" srcId="{29E790E5-3BFE-43C6-8968-766E6A5AD5B9}" destId="{7BB43974-E88D-432E-8932-712C82F93B37}" srcOrd="0" destOrd="0" parTransId="{3B690B77-014A-415A-A639-F712CC7FF498}" sibTransId="{7607A127-0E83-46EF-B171-64E2CFD8A86B}"/>
    <dgm:cxn modelId="{138F5AAF-FE95-4180-9356-9239077B45EB}" type="presOf" srcId="{91E2700C-9373-4C7B-BB4E-22E76DD0FA7A}" destId="{20FEEAD7-6442-4E21-AC02-33F5EB23D48C}" srcOrd="0" destOrd="0" presId="urn:microsoft.com/office/officeart/2005/8/layout/hProcess7"/>
    <dgm:cxn modelId="{F83737F5-A0B2-4C1C-9CCC-28E1E63C038C}" srcId="{29E790E5-3BFE-43C6-8968-766E6A5AD5B9}" destId="{01C5FA34-866B-4FC4-8D24-AEDB34FC2909}" srcOrd="2" destOrd="0" parTransId="{9CD5DFD3-5265-4F61-B929-FEA22B23FD8C}" sibTransId="{E734A0F2-FB94-4724-A0A0-7B0F9855DC07}"/>
    <dgm:cxn modelId="{0EF1CE15-1A6B-48DD-BE06-B10715702219}" srcId="{02FABC14-4060-4794-8288-57E29CA0D78E}" destId="{33DE2C3A-F5AF-49F7-977D-B893AEEBE052}" srcOrd="0" destOrd="0" parTransId="{E3525B7C-34A3-484D-B331-14597E5B9F2B}" sibTransId="{167118CC-A802-4C5B-82F6-AB2F17E8E94A}"/>
    <dgm:cxn modelId="{C457084D-9B7A-4D7B-AE99-F1FD32EBFA06}" type="presOf" srcId="{33DE2C3A-F5AF-49F7-977D-B893AEEBE052}" destId="{AA9D8CA5-F5A6-46BB-B9C4-A909844BA42F}" srcOrd="0" destOrd="0" presId="urn:microsoft.com/office/officeart/2005/8/layout/hProcess7"/>
    <dgm:cxn modelId="{3D39E9A9-38B1-432A-B949-DB779568CDD0}" srcId="{01C5FA34-866B-4FC4-8D24-AEDB34FC2909}" destId="{91E2700C-9373-4C7B-BB4E-22E76DD0FA7A}" srcOrd="0" destOrd="0" parTransId="{FCDE13E7-B670-41C8-95E1-2D1445650940}" sibTransId="{660C3D14-2D61-458C-BF1E-8B42978493E6}"/>
    <dgm:cxn modelId="{ED41D3B9-8E03-4706-A8D2-B115F8DBC6E3}" srcId="{29E790E5-3BFE-43C6-8968-766E6A5AD5B9}" destId="{02FABC14-4060-4794-8288-57E29CA0D78E}" srcOrd="1" destOrd="0" parTransId="{A1C5B0B0-5AB3-46AD-8D14-C39E99EE89BB}" sibTransId="{C3F48FBB-948B-4D4D-A1C8-25BAB2571A93}"/>
    <dgm:cxn modelId="{87ADCA85-963F-4716-9D6A-B4B9CFB21D02}" type="presOf" srcId="{02FABC14-4060-4794-8288-57E29CA0D78E}" destId="{395E2022-393B-4FD5-9F86-F90B73B7ACAB}" srcOrd="0" destOrd="0" presId="urn:microsoft.com/office/officeart/2005/8/layout/hProcess7"/>
    <dgm:cxn modelId="{3A21AE34-F208-4B98-A1EE-9B9D53E082A4}" type="presOf" srcId="{29E790E5-3BFE-43C6-8968-766E6A5AD5B9}" destId="{D6F11421-D10B-4570-BBBF-49AB5C97797A}" srcOrd="0" destOrd="0" presId="urn:microsoft.com/office/officeart/2005/8/layout/hProcess7"/>
    <dgm:cxn modelId="{DCDC13AA-3C3F-4CCD-B56C-BE6AE95CA881}" type="presOf" srcId="{02FABC14-4060-4794-8288-57E29CA0D78E}" destId="{105D96BA-E37C-41A4-926A-B185B96DD70E}" srcOrd="1" destOrd="0" presId="urn:microsoft.com/office/officeart/2005/8/layout/hProcess7"/>
    <dgm:cxn modelId="{1896DEFE-B442-40CC-B0B7-85F7F44D488A}" type="presOf" srcId="{01C5FA34-866B-4FC4-8D24-AEDB34FC2909}" destId="{E69FB550-03C1-4B97-83B8-71EB1D08C339}" srcOrd="0" destOrd="0" presId="urn:microsoft.com/office/officeart/2005/8/layout/hProcess7"/>
    <dgm:cxn modelId="{CDF8634D-40C7-404E-A178-88DE267A7AF4}" srcId="{7BB43974-E88D-432E-8932-712C82F93B37}" destId="{41CA567F-E4CF-4A91-AEAA-5C12C00BA27E}" srcOrd="0" destOrd="0" parTransId="{0F514D91-8477-498A-91BD-0154D39881E9}" sibTransId="{ECF7B7FE-A6B8-4044-B453-FD0715CF5E2B}"/>
    <dgm:cxn modelId="{7CB778EC-6A4B-4757-8592-7A1A6B75118D}" type="presParOf" srcId="{D6F11421-D10B-4570-BBBF-49AB5C97797A}" destId="{97CBBCDA-B079-4C4E-849C-C7FEBFE991A9}" srcOrd="0" destOrd="0" presId="urn:microsoft.com/office/officeart/2005/8/layout/hProcess7"/>
    <dgm:cxn modelId="{C76498AC-67CE-4160-AB15-A4C100229303}" type="presParOf" srcId="{97CBBCDA-B079-4C4E-849C-C7FEBFE991A9}" destId="{64FFB93A-09F6-4008-8D9D-1EB2E25EF1B1}" srcOrd="0" destOrd="0" presId="urn:microsoft.com/office/officeart/2005/8/layout/hProcess7"/>
    <dgm:cxn modelId="{3FEBD7DC-61BE-435D-B593-A9A787CEB735}" type="presParOf" srcId="{97CBBCDA-B079-4C4E-849C-C7FEBFE991A9}" destId="{3F4FA59C-09C7-4FA6-9D33-580630C99EEB}" srcOrd="1" destOrd="0" presId="urn:microsoft.com/office/officeart/2005/8/layout/hProcess7"/>
    <dgm:cxn modelId="{673C4D3B-047A-4A77-AFBA-6C997894F70D}" type="presParOf" srcId="{97CBBCDA-B079-4C4E-849C-C7FEBFE991A9}" destId="{9746293A-7BCF-4800-B199-4EC8E1FE20DA}" srcOrd="2" destOrd="0" presId="urn:microsoft.com/office/officeart/2005/8/layout/hProcess7"/>
    <dgm:cxn modelId="{BC4DDD92-AB34-4ACE-85BD-D296F23BEF64}" type="presParOf" srcId="{D6F11421-D10B-4570-BBBF-49AB5C97797A}" destId="{48A92FB0-8F2B-4934-A46D-633A802BA35F}" srcOrd="1" destOrd="0" presId="urn:microsoft.com/office/officeart/2005/8/layout/hProcess7"/>
    <dgm:cxn modelId="{1EB4B8FA-5B5A-4A47-9D5D-C63123EA1D24}" type="presParOf" srcId="{D6F11421-D10B-4570-BBBF-49AB5C97797A}" destId="{AD8AF848-1C12-41B7-9CED-15B7A827905F}" srcOrd="2" destOrd="0" presId="urn:microsoft.com/office/officeart/2005/8/layout/hProcess7"/>
    <dgm:cxn modelId="{556CF67C-0E39-48F7-84CF-19155A54E7A2}" type="presParOf" srcId="{AD8AF848-1C12-41B7-9CED-15B7A827905F}" destId="{1C51A96D-CF3A-4F7F-B9B6-F180A352F53C}" srcOrd="0" destOrd="0" presId="urn:microsoft.com/office/officeart/2005/8/layout/hProcess7"/>
    <dgm:cxn modelId="{4D0A59A0-070C-4C1B-B340-9F0129A8A94C}" type="presParOf" srcId="{AD8AF848-1C12-41B7-9CED-15B7A827905F}" destId="{68F28AE0-614A-428D-BE8E-2C9499C56E62}" srcOrd="1" destOrd="0" presId="urn:microsoft.com/office/officeart/2005/8/layout/hProcess7"/>
    <dgm:cxn modelId="{6DF2F9E5-A580-492B-A85A-55D18BC2865D}" type="presParOf" srcId="{AD8AF848-1C12-41B7-9CED-15B7A827905F}" destId="{B2CA9528-15AD-4A5C-888F-174D4B01636E}" srcOrd="2" destOrd="0" presId="urn:microsoft.com/office/officeart/2005/8/layout/hProcess7"/>
    <dgm:cxn modelId="{E1082586-F1E0-416A-BCE9-895CC9EDEECA}" type="presParOf" srcId="{D6F11421-D10B-4570-BBBF-49AB5C97797A}" destId="{AC360B7C-A4B7-4FED-93E3-5DE53BF29DEB}" srcOrd="3" destOrd="0" presId="urn:microsoft.com/office/officeart/2005/8/layout/hProcess7"/>
    <dgm:cxn modelId="{23D6BEF0-167F-4453-89EA-8517BF2A508B}" type="presParOf" srcId="{D6F11421-D10B-4570-BBBF-49AB5C97797A}" destId="{822CA255-4695-47EF-BE3D-44EBCD675F91}" srcOrd="4" destOrd="0" presId="urn:microsoft.com/office/officeart/2005/8/layout/hProcess7"/>
    <dgm:cxn modelId="{A8A7DC35-B6BE-4BA3-8B63-45F936001234}" type="presParOf" srcId="{822CA255-4695-47EF-BE3D-44EBCD675F91}" destId="{395E2022-393B-4FD5-9F86-F90B73B7ACAB}" srcOrd="0" destOrd="0" presId="urn:microsoft.com/office/officeart/2005/8/layout/hProcess7"/>
    <dgm:cxn modelId="{103A522E-D57A-4A6D-BDF0-02949D38F225}" type="presParOf" srcId="{822CA255-4695-47EF-BE3D-44EBCD675F91}" destId="{105D96BA-E37C-41A4-926A-B185B96DD70E}" srcOrd="1" destOrd="0" presId="urn:microsoft.com/office/officeart/2005/8/layout/hProcess7"/>
    <dgm:cxn modelId="{57A794D5-FABF-4259-AEBC-5BE9500F957B}" type="presParOf" srcId="{822CA255-4695-47EF-BE3D-44EBCD675F91}" destId="{AA9D8CA5-F5A6-46BB-B9C4-A909844BA42F}" srcOrd="2" destOrd="0" presId="urn:microsoft.com/office/officeart/2005/8/layout/hProcess7"/>
    <dgm:cxn modelId="{9196350A-8043-4311-BA34-2BB8D65F1828}" type="presParOf" srcId="{D6F11421-D10B-4570-BBBF-49AB5C97797A}" destId="{A09A38E3-58A6-4B28-849F-E49C833BCD7A}" srcOrd="5" destOrd="0" presId="urn:microsoft.com/office/officeart/2005/8/layout/hProcess7"/>
    <dgm:cxn modelId="{04B92D2D-4FAD-4D46-8A23-6B79F7FA1661}" type="presParOf" srcId="{D6F11421-D10B-4570-BBBF-49AB5C97797A}" destId="{6D700832-468B-4167-A3C0-84D15206C2C1}" srcOrd="6" destOrd="0" presId="urn:microsoft.com/office/officeart/2005/8/layout/hProcess7"/>
    <dgm:cxn modelId="{7C93291A-1B70-422F-99A3-FC630270620F}" type="presParOf" srcId="{6D700832-468B-4167-A3C0-84D15206C2C1}" destId="{2684174A-F270-4E73-9568-81E2C695311F}" srcOrd="0" destOrd="0" presId="urn:microsoft.com/office/officeart/2005/8/layout/hProcess7"/>
    <dgm:cxn modelId="{30C60749-B0BB-4CF2-B8BF-38DFD28622AF}" type="presParOf" srcId="{6D700832-468B-4167-A3C0-84D15206C2C1}" destId="{1F181661-318C-4748-A6FE-78A9AB926576}" srcOrd="1" destOrd="0" presId="urn:microsoft.com/office/officeart/2005/8/layout/hProcess7"/>
    <dgm:cxn modelId="{39F521D6-8FCE-4390-86E9-E9DDC343CA98}" type="presParOf" srcId="{6D700832-468B-4167-A3C0-84D15206C2C1}" destId="{8BE8C121-2EBD-420E-9AC0-8EB185FF994B}" srcOrd="2" destOrd="0" presId="urn:microsoft.com/office/officeart/2005/8/layout/hProcess7"/>
    <dgm:cxn modelId="{E07CBC1E-1CBA-4389-B349-333A6DA81727}" type="presParOf" srcId="{D6F11421-D10B-4570-BBBF-49AB5C97797A}" destId="{CFAA4BD6-70AA-46BB-B429-A2EBFBAD9631}" srcOrd="7" destOrd="0" presId="urn:microsoft.com/office/officeart/2005/8/layout/hProcess7"/>
    <dgm:cxn modelId="{B1F5D6F3-1FDE-4705-9EFA-22BB28477FC9}" type="presParOf" srcId="{D6F11421-D10B-4570-BBBF-49AB5C97797A}" destId="{FAF23096-3C87-453A-8655-5CD3D8C8F11A}" srcOrd="8" destOrd="0" presId="urn:microsoft.com/office/officeart/2005/8/layout/hProcess7"/>
    <dgm:cxn modelId="{8CF94883-4C17-499E-BD52-D35D25C84F7A}" type="presParOf" srcId="{FAF23096-3C87-453A-8655-5CD3D8C8F11A}" destId="{E69FB550-03C1-4B97-83B8-71EB1D08C339}" srcOrd="0" destOrd="0" presId="urn:microsoft.com/office/officeart/2005/8/layout/hProcess7"/>
    <dgm:cxn modelId="{E1E3CA9A-76D6-44D6-A566-A3E5C24DBFBB}" type="presParOf" srcId="{FAF23096-3C87-453A-8655-5CD3D8C8F11A}" destId="{41105619-5530-4312-A8AC-B329935337C8}" srcOrd="1" destOrd="0" presId="urn:microsoft.com/office/officeart/2005/8/layout/hProcess7"/>
    <dgm:cxn modelId="{64C713AE-4997-4656-95C9-B276D1277080}" type="presParOf" srcId="{FAF23096-3C87-453A-8655-5CD3D8C8F11A}" destId="{20FEEAD7-6442-4E21-AC02-33F5EB23D48C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FFB93A-09F6-4008-8D9D-1EB2E25EF1B1}">
      <dsp:nvSpPr>
        <dsp:cNvPr id="0" name=""/>
        <dsp:cNvSpPr/>
      </dsp:nvSpPr>
      <dsp:spPr>
        <a:xfrm>
          <a:off x="477" y="258493"/>
          <a:ext cx="2053614" cy="2464337"/>
        </a:xfrm>
        <a:prstGeom prst="roundRect">
          <a:avLst>
            <a:gd name="adj" fmla="val 5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48895" bIns="0" numCol="1" spcCol="1270" anchor="t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/>
            <a:t>Le comité technique </a:t>
          </a:r>
        </a:p>
      </dsp:txBody>
      <dsp:txXfrm rot="16200000">
        <a:off x="-804539" y="1063510"/>
        <a:ext cx="2020756" cy="410722"/>
      </dsp:txXfrm>
    </dsp:sp>
    <dsp:sp modelId="{9746293A-7BCF-4800-B199-4EC8E1FE20DA}">
      <dsp:nvSpPr>
        <dsp:cNvPr id="0" name=""/>
        <dsp:cNvSpPr/>
      </dsp:nvSpPr>
      <dsp:spPr>
        <a:xfrm>
          <a:off x="411200" y="258493"/>
          <a:ext cx="1529942" cy="246433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Il doit être consulté pour avis sur toutes les dispositions générales relatives à la formation, notamment sur le plan de formation. Le bilan des actions de formation est présenté au CT, notamment dans le cadre du rapport sur l'état de la collectivité.</a:t>
          </a:r>
        </a:p>
      </dsp:txBody>
      <dsp:txXfrm>
        <a:off x="411200" y="258493"/>
        <a:ext cx="1529942" cy="2464337"/>
      </dsp:txXfrm>
    </dsp:sp>
    <dsp:sp modelId="{395E2022-393B-4FD5-9F86-F90B73B7ACAB}">
      <dsp:nvSpPr>
        <dsp:cNvPr id="0" name=""/>
        <dsp:cNvSpPr/>
      </dsp:nvSpPr>
      <dsp:spPr>
        <a:xfrm>
          <a:off x="2125967" y="258493"/>
          <a:ext cx="2053614" cy="2464337"/>
        </a:xfrm>
        <a:prstGeom prst="roundRect">
          <a:avLst>
            <a:gd name="adj" fmla="val 5000"/>
          </a:avLst>
        </a:prstGeom>
        <a:solidFill>
          <a:schemeClr val="accent5">
            <a:hueOff val="-3676673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48895" bIns="0" numCol="1" spcCol="1270" anchor="t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/>
            <a:t>La commission administrative paritaire compétente</a:t>
          </a:r>
        </a:p>
      </dsp:txBody>
      <dsp:txXfrm rot="16200000">
        <a:off x="1320951" y="1063510"/>
        <a:ext cx="2020756" cy="410722"/>
      </dsp:txXfrm>
    </dsp:sp>
    <dsp:sp modelId="{68F28AE0-614A-428D-BE8E-2C9499C56E62}">
      <dsp:nvSpPr>
        <dsp:cNvPr id="0" name=""/>
        <dsp:cNvSpPr/>
      </dsp:nvSpPr>
      <dsp:spPr>
        <a:xfrm rot="5400000">
          <a:off x="1955189" y="2216685"/>
          <a:ext cx="362093" cy="30804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9D8CA5-F5A6-46BB-B9C4-A909844BA42F}">
      <dsp:nvSpPr>
        <dsp:cNvPr id="0" name=""/>
        <dsp:cNvSpPr/>
      </dsp:nvSpPr>
      <dsp:spPr>
        <a:xfrm>
          <a:off x="2536690" y="258493"/>
          <a:ext cx="1529942" cy="246433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Elle doit être consultée pour avis sur des questions d'ordre individuel relatives à la formation: avant un deuxième refus successif opposé à un agent demandant à suivre une action de formation de perfectionnement, de préparation à un concours ou examen professionnel, ou une action de formation personnelle.</a:t>
          </a:r>
        </a:p>
      </dsp:txBody>
      <dsp:txXfrm>
        <a:off x="2536690" y="258493"/>
        <a:ext cx="1529942" cy="2464337"/>
      </dsp:txXfrm>
    </dsp:sp>
    <dsp:sp modelId="{E69FB550-03C1-4B97-83B8-71EB1D08C339}">
      <dsp:nvSpPr>
        <dsp:cNvPr id="0" name=""/>
        <dsp:cNvSpPr/>
      </dsp:nvSpPr>
      <dsp:spPr>
        <a:xfrm>
          <a:off x="4251458" y="258493"/>
          <a:ext cx="2053614" cy="2464337"/>
        </a:xfrm>
        <a:prstGeom prst="roundRect">
          <a:avLst>
            <a:gd name="adj" fmla="val 5000"/>
          </a:avLst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48895" bIns="0" numCol="1" spcCol="1270" anchor="t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/>
            <a:t>Le Centre National de la Fonction Publique Territoriale (CNFPT)</a:t>
          </a:r>
        </a:p>
      </dsp:txBody>
      <dsp:txXfrm rot="16200000">
        <a:off x="3446441" y="1063510"/>
        <a:ext cx="2020756" cy="410722"/>
      </dsp:txXfrm>
    </dsp:sp>
    <dsp:sp modelId="{1F181661-318C-4748-A6FE-78A9AB926576}">
      <dsp:nvSpPr>
        <dsp:cNvPr id="0" name=""/>
        <dsp:cNvSpPr/>
      </dsp:nvSpPr>
      <dsp:spPr>
        <a:xfrm rot="5400000">
          <a:off x="4080679" y="2216685"/>
          <a:ext cx="362093" cy="30804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5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FEEAD7-6442-4E21-AC02-33F5EB23D48C}">
      <dsp:nvSpPr>
        <dsp:cNvPr id="0" name=""/>
        <dsp:cNvSpPr/>
      </dsp:nvSpPr>
      <dsp:spPr>
        <a:xfrm>
          <a:off x="4662181" y="258493"/>
          <a:ext cx="1529942" cy="246433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C'est l'établissement public chargé de dispenser les formations, auquel la collectivité verse une cotisation correspondant à 1% de la masse salariale.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Une copie des conventions DIF est adressée au CNFPT.</a:t>
          </a:r>
        </a:p>
      </dsp:txBody>
      <dsp:txXfrm>
        <a:off x="4662181" y="258493"/>
        <a:ext cx="1529942" cy="24643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FE7B-E2C5-46BA-A903-B5EF727D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6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 de formation cdg fpt 84</dc:creator>
  <cp:lastModifiedBy>Bufalino Christel</cp:lastModifiedBy>
  <cp:revision>369</cp:revision>
  <cp:lastPrinted>2015-06-18T14:49:00Z</cp:lastPrinted>
  <dcterms:created xsi:type="dcterms:W3CDTF">2015-03-23T08:52:00Z</dcterms:created>
  <dcterms:modified xsi:type="dcterms:W3CDTF">2016-10-17T09:43:00Z</dcterms:modified>
</cp:coreProperties>
</file>