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366C" w14:textId="77777777" w:rsidR="00674177" w:rsidRDefault="007C7723">
      <w:pPr>
        <w:spacing w:before="99"/>
        <w:ind w:left="113"/>
      </w:pPr>
      <w:r>
        <w:pict w14:anchorId="714254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93.75pt">
            <v:imagedata r:id="rId7" o:title=""/>
          </v:shape>
        </w:pict>
      </w:r>
    </w:p>
    <w:p w14:paraId="315B4533" w14:textId="4E19B244" w:rsidR="007C7723" w:rsidRPr="009E1C50" w:rsidRDefault="007C7723" w:rsidP="007C7723">
      <w:pPr>
        <w:pStyle w:val="body-text-bold"/>
        <w:ind w:firstLine="284"/>
        <w:rPr>
          <w:color w:val="0069B5"/>
        </w:rPr>
      </w:pPr>
      <w:r w:rsidRPr="009E1C50">
        <w:rPr>
          <w:color w:val="0069B5"/>
        </w:rPr>
        <w:t>CENTRE DE GESTION DE LA FONCTION</w:t>
      </w:r>
    </w:p>
    <w:p w14:paraId="157A81A8" w14:textId="77777777" w:rsidR="007C7723" w:rsidRPr="009E1C50" w:rsidRDefault="007C7723" w:rsidP="007C7723">
      <w:pPr>
        <w:pStyle w:val="body-text-bold"/>
        <w:ind w:firstLine="284"/>
        <w:rPr>
          <w:color w:val="0069B5"/>
        </w:rPr>
      </w:pPr>
      <w:r w:rsidRPr="009E1C50">
        <w:rPr>
          <w:color w:val="0069B5"/>
        </w:rPr>
        <w:t>PUBLIQUE TERRITORIALE DE VAUCLUSE</w:t>
      </w:r>
    </w:p>
    <w:p w14:paraId="17CCD27D" w14:textId="77777777" w:rsidR="007C7723" w:rsidRPr="009E1C50" w:rsidRDefault="007C7723" w:rsidP="007C7723">
      <w:pPr>
        <w:autoSpaceDE w:val="0"/>
        <w:autoSpaceDN w:val="0"/>
        <w:adjustRightInd w:val="0"/>
        <w:ind w:firstLine="284"/>
        <w:rPr>
          <w:rFonts w:ascii="Calibri" w:hAnsi="Calibri" w:cs="Calibri"/>
          <w:color w:val="0069B5"/>
          <w:sz w:val="18"/>
          <w:szCs w:val="18"/>
        </w:rPr>
      </w:pPr>
      <w:r w:rsidRPr="009E1C50">
        <w:rPr>
          <w:rFonts w:ascii="Calibri" w:hAnsi="Calibri" w:cs="Calibri"/>
          <w:color w:val="0069B5"/>
          <w:sz w:val="18"/>
          <w:szCs w:val="18"/>
        </w:rPr>
        <w:t xml:space="preserve">80, rue Marcel </w:t>
      </w:r>
      <w:proofErr w:type="spellStart"/>
      <w:r w:rsidRPr="009E1C50">
        <w:rPr>
          <w:rFonts w:ascii="Calibri" w:hAnsi="Calibri" w:cs="Calibri"/>
          <w:color w:val="0069B5"/>
          <w:sz w:val="18"/>
          <w:szCs w:val="18"/>
        </w:rPr>
        <w:t>Demonque</w:t>
      </w:r>
      <w:proofErr w:type="spellEnd"/>
    </w:p>
    <w:p w14:paraId="27B3D1B0" w14:textId="77777777" w:rsidR="007C7723" w:rsidRPr="009E1C50" w:rsidRDefault="007C7723" w:rsidP="007C7723">
      <w:pPr>
        <w:autoSpaceDE w:val="0"/>
        <w:autoSpaceDN w:val="0"/>
        <w:adjustRightInd w:val="0"/>
        <w:ind w:firstLine="284"/>
        <w:rPr>
          <w:rFonts w:ascii="Calibri" w:hAnsi="Calibri" w:cs="Calibri"/>
          <w:color w:val="0069B5"/>
          <w:sz w:val="18"/>
          <w:szCs w:val="18"/>
        </w:rPr>
      </w:pPr>
      <w:r w:rsidRPr="009E1C50">
        <w:rPr>
          <w:rFonts w:ascii="Calibri" w:hAnsi="Calibri" w:cs="Calibri"/>
          <w:color w:val="0069B5"/>
          <w:sz w:val="18"/>
          <w:szCs w:val="18"/>
        </w:rPr>
        <w:t>AGROPARC - CS 60508</w:t>
      </w:r>
    </w:p>
    <w:p w14:paraId="38802355" w14:textId="77777777" w:rsidR="007C7723" w:rsidRPr="009E1C50" w:rsidRDefault="007C7723" w:rsidP="007C7723">
      <w:pPr>
        <w:autoSpaceDE w:val="0"/>
        <w:autoSpaceDN w:val="0"/>
        <w:adjustRightInd w:val="0"/>
        <w:ind w:firstLine="284"/>
        <w:rPr>
          <w:rFonts w:ascii="Calibri" w:hAnsi="Calibri" w:cs="Calibri"/>
          <w:color w:val="0069B5"/>
          <w:sz w:val="18"/>
          <w:szCs w:val="18"/>
        </w:rPr>
      </w:pPr>
      <w:r w:rsidRPr="009E1C50">
        <w:rPr>
          <w:rFonts w:ascii="Calibri" w:hAnsi="Calibri" w:cs="Calibri"/>
          <w:color w:val="0069B5"/>
          <w:sz w:val="18"/>
          <w:szCs w:val="18"/>
        </w:rPr>
        <w:t>84908 AVIGNON Cedex 9</w:t>
      </w:r>
    </w:p>
    <w:p w14:paraId="6052D953" w14:textId="26D837EA" w:rsidR="00674177" w:rsidRPr="007C7723" w:rsidRDefault="007C7723" w:rsidP="007C7723">
      <w:pPr>
        <w:ind w:right="-37" w:firstLine="284"/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</w:pPr>
      <w:proofErr w:type="spellStart"/>
      <w:r w:rsidRPr="002E2FF5">
        <w:rPr>
          <w:b/>
          <w:color w:val="0069B5"/>
          <w:sz w:val="18"/>
          <w:szCs w:val="18"/>
        </w:rPr>
        <w:t>Tél</w:t>
      </w:r>
      <w:proofErr w:type="spellEnd"/>
      <w:r w:rsidRPr="002E2FF5">
        <w:rPr>
          <w:b/>
          <w:color w:val="0069B5"/>
          <w:sz w:val="18"/>
          <w:szCs w:val="18"/>
        </w:rPr>
        <w:t>. 04 32 44 89 30</w:t>
      </w:r>
    </w:p>
    <w:p w14:paraId="12208B0F" w14:textId="05837D51" w:rsidR="007D787B" w:rsidRPr="007C7723" w:rsidRDefault="007D787B">
      <w:pPr>
        <w:spacing w:line="200" w:lineRule="exact"/>
        <w:ind w:left="312"/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</w:pPr>
    </w:p>
    <w:p w14:paraId="206B4F1D" w14:textId="4FC6D856" w:rsidR="007D787B" w:rsidRDefault="007D787B">
      <w:pPr>
        <w:spacing w:line="200" w:lineRule="exact"/>
        <w:ind w:left="312"/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</w:pPr>
    </w:p>
    <w:p w14:paraId="6E77BE45" w14:textId="77777777" w:rsidR="00765073" w:rsidRDefault="00765073" w:rsidP="007D787B">
      <w:pPr>
        <w:spacing w:line="276" w:lineRule="auto"/>
        <w:ind w:left="312"/>
        <w:jc w:val="center"/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</w:pPr>
    </w:p>
    <w:p w14:paraId="1945C323" w14:textId="4B5A9E4D" w:rsidR="007D787B" w:rsidRDefault="007D787B" w:rsidP="007D787B">
      <w:pPr>
        <w:spacing w:line="276" w:lineRule="auto"/>
        <w:ind w:left="312"/>
        <w:jc w:val="center"/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</w:pPr>
      <w:r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  <w:t>MISE EN PLACE D’UN PLAN DE CONTINUITE D’ACTIVITE</w:t>
      </w:r>
    </w:p>
    <w:p w14:paraId="18843332" w14:textId="434B3B63" w:rsidR="007D787B" w:rsidRDefault="007D787B" w:rsidP="007D787B">
      <w:pPr>
        <w:spacing w:line="276" w:lineRule="auto"/>
        <w:ind w:left="312"/>
        <w:jc w:val="center"/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</w:pPr>
      <w:r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  <w:t>AU SEIN DE LA COMMUNE/ET</w:t>
      </w:r>
      <w:r w:rsidR="008D4C81"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  <w:t>A</w:t>
      </w:r>
      <w:bookmarkStart w:id="0" w:name="_GoBack"/>
      <w:bookmarkEnd w:id="0"/>
      <w:r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  <w:t>BLISSEMENT</w:t>
      </w:r>
      <w:r w:rsidRPr="007D787B"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  <w:t xml:space="preserve"> </w:t>
      </w:r>
      <w:r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  <w:t>……………………….</w:t>
      </w:r>
    </w:p>
    <w:p w14:paraId="195D154A" w14:textId="5CEE0984" w:rsidR="007D787B" w:rsidRDefault="007D787B" w:rsidP="007D787B">
      <w:pPr>
        <w:spacing w:line="276" w:lineRule="auto"/>
        <w:ind w:left="312"/>
        <w:jc w:val="center"/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</w:pPr>
      <w:r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  <w:t xml:space="preserve">DANS LE CADRE DE LA GESTION DE LA PANDEMIE DE COVID-19 </w:t>
      </w:r>
    </w:p>
    <w:p w14:paraId="2CEB1E34" w14:textId="02BB8256" w:rsidR="007D787B" w:rsidRDefault="007D787B">
      <w:pPr>
        <w:spacing w:line="200" w:lineRule="exact"/>
        <w:ind w:left="312"/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</w:pPr>
    </w:p>
    <w:p w14:paraId="6E83D31D" w14:textId="5246F061" w:rsidR="00765073" w:rsidRDefault="00765073">
      <w:pPr>
        <w:spacing w:line="200" w:lineRule="exact"/>
        <w:ind w:left="312"/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</w:pPr>
    </w:p>
    <w:p w14:paraId="068098ED" w14:textId="77777777" w:rsidR="00765073" w:rsidRDefault="00765073">
      <w:pPr>
        <w:spacing w:line="200" w:lineRule="exact"/>
        <w:ind w:left="312"/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</w:pPr>
    </w:p>
    <w:p w14:paraId="3AD87B1A" w14:textId="1DF76705" w:rsidR="007D787B" w:rsidRDefault="007D787B">
      <w:pPr>
        <w:spacing w:line="200" w:lineRule="exact"/>
        <w:ind w:left="312"/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</w:pPr>
    </w:p>
    <w:p w14:paraId="3737E4BD" w14:textId="77777777" w:rsidR="007D787B" w:rsidRDefault="007D787B">
      <w:pPr>
        <w:spacing w:line="200" w:lineRule="exact"/>
        <w:ind w:left="312"/>
        <w:rPr>
          <w:rFonts w:asciiTheme="minorHAnsi" w:eastAsia="Calibri" w:hAnsiTheme="minorHAnsi" w:cstheme="minorHAnsi"/>
          <w:b/>
          <w:color w:val="0069B5"/>
          <w:sz w:val="22"/>
          <w:szCs w:val="22"/>
          <w:lang w:val="fr-FR"/>
        </w:rPr>
      </w:pPr>
    </w:p>
    <w:p w14:paraId="2CA61A0D" w14:textId="77777777" w:rsidR="00765073" w:rsidRPr="008E5956" w:rsidRDefault="00765073" w:rsidP="00765073">
      <w:pPr>
        <w:pStyle w:val="Corpsdetexte"/>
        <w:rPr>
          <w:sz w:val="22"/>
          <w:lang w:bidi="fr-FR"/>
        </w:rPr>
      </w:pPr>
      <w:r w:rsidRPr="008E5956">
        <w:rPr>
          <w:b/>
          <w:sz w:val="22"/>
          <w:lang w:bidi="fr-FR"/>
        </w:rPr>
        <w:t>Vu</w:t>
      </w:r>
      <w:r w:rsidRPr="008E5956">
        <w:rPr>
          <w:sz w:val="22"/>
          <w:lang w:bidi="fr-FR"/>
        </w:rPr>
        <w:t xml:space="preserve"> les mesures de restriction prises afin de limiter la propagation du virus COVID-19 sur le territoire, notamment par l’arrêté ministériel du 14 mars 2020 modifié, </w:t>
      </w:r>
    </w:p>
    <w:p w14:paraId="7B42283B" w14:textId="77777777" w:rsidR="00765073" w:rsidRPr="008E5956" w:rsidRDefault="00765073" w:rsidP="00765073">
      <w:pPr>
        <w:pStyle w:val="Corpsdetexte"/>
        <w:rPr>
          <w:sz w:val="22"/>
          <w:lang w:bidi="fr-FR"/>
        </w:rPr>
      </w:pPr>
      <w:r w:rsidRPr="008E5956">
        <w:rPr>
          <w:b/>
          <w:sz w:val="22"/>
          <w:lang w:bidi="fr-FR"/>
        </w:rPr>
        <w:t>Vu</w:t>
      </w:r>
      <w:r w:rsidRPr="008E5956">
        <w:rPr>
          <w:sz w:val="22"/>
          <w:lang w:bidi="fr-FR"/>
        </w:rPr>
        <w:t xml:space="preserve"> la nécessité d’assurer la continuité des services publics essentiels à la vie de la Nation, </w:t>
      </w:r>
    </w:p>
    <w:p w14:paraId="340E5286" w14:textId="10E9BD53" w:rsidR="00765073" w:rsidRPr="008E5956" w:rsidRDefault="00765073" w:rsidP="00765073">
      <w:pPr>
        <w:pStyle w:val="Corpsdetexte"/>
        <w:rPr>
          <w:sz w:val="22"/>
          <w:lang w:bidi="fr-FR"/>
        </w:rPr>
      </w:pPr>
      <w:r w:rsidRPr="008E5956">
        <w:rPr>
          <w:b/>
          <w:sz w:val="22"/>
          <w:lang w:bidi="fr-FR"/>
        </w:rPr>
        <w:t>Considérant</w:t>
      </w:r>
      <w:r w:rsidRPr="008E5956">
        <w:rPr>
          <w:sz w:val="22"/>
          <w:lang w:bidi="fr-FR"/>
        </w:rPr>
        <w:t xml:space="preserve"> qu’il convient pour ce faire de mettre en place un plan de continuité d’activité (PCA) des services publics locaux</w:t>
      </w:r>
      <w:r w:rsidR="009C305C">
        <w:rPr>
          <w:sz w:val="22"/>
          <w:lang w:bidi="fr-FR"/>
        </w:rPr>
        <w:t>,</w:t>
      </w:r>
    </w:p>
    <w:p w14:paraId="2480B885" w14:textId="77777777" w:rsidR="00765073" w:rsidRDefault="00765073" w:rsidP="00765073">
      <w:pPr>
        <w:pStyle w:val="Corpsdetexte"/>
        <w:rPr>
          <w:sz w:val="22"/>
          <w:lang w:bidi="fr-FR"/>
        </w:rPr>
      </w:pPr>
    </w:p>
    <w:p w14:paraId="74119AA6" w14:textId="77777777" w:rsidR="0007656F" w:rsidRDefault="00765073" w:rsidP="00765073">
      <w:pPr>
        <w:pStyle w:val="Corpsdetexte"/>
        <w:rPr>
          <w:sz w:val="22"/>
          <w:lang w:bidi="fr-FR"/>
        </w:rPr>
      </w:pPr>
      <w:r w:rsidRPr="008E5956">
        <w:rPr>
          <w:b/>
          <w:sz w:val="22"/>
          <w:lang w:bidi="fr-FR"/>
        </w:rPr>
        <w:t>Il est ainsi décidé</w:t>
      </w:r>
      <w:r w:rsidRPr="008E5956">
        <w:rPr>
          <w:sz w:val="22"/>
          <w:lang w:bidi="fr-FR"/>
        </w:rPr>
        <w:t xml:space="preserve">, </w:t>
      </w:r>
      <w:r w:rsidRPr="009C305C">
        <w:rPr>
          <w:sz w:val="22"/>
          <w:highlight w:val="yellow"/>
          <w:lang w:bidi="fr-FR"/>
        </w:rPr>
        <w:t xml:space="preserve">au sein </w:t>
      </w:r>
      <w:r w:rsidR="009C305C" w:rsidRPr="009C305C">
        <w:rPr>
          <w:sz w:val="22"/>
          <w:highlight w:val="yellow"/>
          <w:lang w:bidi="fr-FR"/>
        </w:rPr>
        <w:t>de la</w:t>
      </w:r>
      <w:r w:rsidRPr="009C305C">
        <w:rPr>
          <w:sz w:val="22"/>
          <w:highlight w:val="yellow"/>
          <w:lang w:bidi="fr-FR"/>
        </w:rPr>
        <w:t xml:space="preserve"> commune de …. / l’établissement de …, la mise en place du PCA ci-joint :</w:t>
      </w:r>
    </w:p>
    <w:p w14:paraId="1E393074" w14:textId="77777777" w:rsidR="0007656F" w:rsidRPr="0007656F" w:rsidRDefault="0007656F" w:rsidP="0007656F">
      <w:pPr>
        <w:rPr>
          <w:lang w:val="fr-FR" w:eastAsia="fr-FR"/>
        </w:rPr>
      </w:pPr>
    </w:p>
    <w:p w14:paraId="348BB643" w14:textId="77777777" w:rsidR="0007656F" w:rsidRPr="0007656F" w:rsidRDefault="0007656F" w:rsidP="0007656F">
      <w:pPr>
        <w:rPr>
          <w:lang w:val="fr-FR" w:eastAsia="fr-FR"/>
        </w:rPr>
      </w:pPr>
    </w:p>
    <w:p w14:paraId="09215254" w14:textId="77777777" w:rsidR="0007656F" w:rsidRPr="0007656F" w:rsidRDefault="0007656F" w:rsidP="0007656F">
      <w:pPr>
        <w:rPr>
          <w:lang w:val="fr-FR" w:eastAsia="fr-FR"/>
        </w:rPr>
      </w:pPr>
    </w:p>
    <w:p w14:paraId="24A16354" w14:textId="77777777" w:rsidR="0007656F" w:rsidRPr="0007656F" w:rsidRDefault="0007656F" w:rsidP="0007656F">
      <w:pPr>
        <w:rPr>
          <w:lang w:val="fr-FR" w:eastAsia="fr-FR"/>
        </w:rPr>
      </w:pPr>
    </w:p>
    <w:p w14:paraId="7F362631" w14:textId="77777777" w:rsidR="0007656F" w:rsidRPr="0007656F" w:rsidRDefault="0007656F" w:rsidP="0007656F">
      <w:pPr>
        <w:rPr>
          <w:lang w:val="fr-FR" w:eastAsia="fr-FR"/>
        </w:rPr>
      </w:pPr>
    </w:p>
    <w:p w14:paraId="2E23AE51" w14:textId="77777777" w:rsidR="0007656F" w:rsidRPr="0007656F" w:rsidRDefault="0007656F" w:rsidP="0007656F">
      <w:pPr>
        <w:rPr>
          <w:lang w:val="fr-FR" w:eastAsia="fr-FR"/>
        </w:rPr>
      </w:pPr>
    </w:p>
    <w:p w14:paraId="47C525A7" w14:textId="0B455AC8" w:rsidR="00674177" w:rsidRPr="007D787B" w:rsidRDefault="0007656F" w:rsidP="0007656F">
      <w:pPr>
        <w:pStyle w:val="Corpsdetexte"/>
        <w:tabs>
          <w:tab w:val="left" w:pos="6108"/>
        </w:tabs>
        <w:rPr>
          <w:rFonts w:ascii="Calibri" w:eastAsia="Calibri" w:hAnsi="Calibri" w:cs="Calibri"/>
          <w:sz w:val="22"/>
          <w:szCs w:val="22"/>
        </w:rPr>
      </w:pPr>
      <w:r>
        <w:rPr>
          <w:sz w:val="22"/>
          <w:lang w:bidi="fr-FR"/>
        </w:rPr>
        <w:tab/>
      </w:r>
    </w:p>
    <w:sectPr w:rsidR="00674177" w:rsidRPr="007D787B">
      <w:footerReference w:type="default" r:id="rId8"/>
      <w:pgSz w:w="11920" w:h="16840"/>
      <w:pgMar w:top="1060" w:right="720" w:bottom="280" w:left="74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BF82" w14:textId="77777777" w:rsidR="00C53A3D" w:rsidRDefault="00C53A3D">
      <w:r>
        <w:separator/>
      </w:r>
    </w:p>
  </w:endnote>
  <w:endnote w:type="continuationSeparator" w:id="0">
    <w:p w14:paraId="2E5CEE2E" w14:textId="77777777" w:rsidR="00C53A3D" w:rsidRDefault="00C5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252A" w14:textId="77777777" w:rsidR="00674177" w:rsidRDefault="008D4C81">
    <w:pPr>
      <w:spacing w:line="200" w:lineRule="exact"/>
    </w:pPr>
    <w:r>
      <w:pict w14:anchorId="4152B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2.55pt;margin-top:777.95pt;width:510.9pt;height:28.05pt;z-index:-251659776;mso-position-horizontal-relative:page;mso-position-vertical-relative:page">
          <v:imagedata r:id="rId1" o:title=""/>
          <w10:wrap anchorx="page" anchory="page"/>
        </v:shape>
      </w:pict>
    </w:r>
    <w:r>
      <w:pict w14:anchorId="1E9A9DD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1pt;margin-top:782.65pt;width:56.65pt;height:10.05pt;z-index:-251658752;mso-position-horizontal-relative:page;mso-position-vertical-relative:page" filled="f" stroked="f">
          <v:textbox inset="0,0,0,0">
            <w:txbxContent>
              <w:p w14:paraId="65E99EFC" w14:textId="0F3427CE" w:rsidR="00674177" w:rsidRDefault="009C305C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0069B5"/>
                    <w:sz w:val="16"/>
                    <w:szCs w:val="16"/>
                  </w:rPr>
                  <w:t>www.cdg84.</w:t>
                </w:r>
                <w:r w:rsidR="007C7723">
                  <w:rPr>
                    <w:rFonts w:ascii="Calibri" w:eastAsia="Calibri" w:hAnsi="Calibri" w:cs="Calibri"/>
                    <w:color w:val="0069B5"/>
                    <w:sz w:val="16"/>
                    <w:szCs w:val="16"/>
                  </w:rPr>
                  <w:t>fr</w:t>
                </w:r>
              </w:p>
            </w:txbxContent>
          </v:textbox>
          <w10:wrap anchorx="page" anchory="page"/>
        </v:shape>
      </w:pict>
    </w:r>
    <w:r>
      <w:pict w14:anchorId="2CA58B9C">
        <v:shape id="_x0000_s2049" type="#_x0000_t202" style="position:absolute;margin-left:467.2pt;margin-top:782.55pt;width:67pt;height:21.3pt;z-index:-251657728;mso-position-horizontal-relative:page;mso-position-vertical-relative:page" filled="f" stroked="f">
          <v:textbox inset="0,0,0,0">
            <w:txbxContent>
              <w:p w14:paraId="62AB7E6F" w14:textId="77777777" w:rsidR="00674177" w:rsidRDefault="009C305C">
                <w:pPr>
                  <w:spacing w:line="180" w:lineRule="exact"/>
                  <w:ind w:left="-12" w:right="-12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  <w:t>SANTE ET SECURITE</w:t>
                </w:r>
              </w:p>
              <w:p w14:paraId="681E4B61" w14:textId="77777777" w:rsidR="00674177" w:rsidRDefault="009C305C">
                <w:pPr>
                  <w:spacing w:before="30"/>
                  <w:ind w:left="235" w:right="232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b/>
                    <w:sz w:val="16"/>
                    <w:szCs w:val="16"/>
                  </w:rPr>
                  <w:t>AU TRAVAIL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AFAC7" w14:textId="77777777" w:rsidR="00C53A3D" w:rsidRDefault="00C53A3D">
      <w:r>
        <w:separator/>
      </w:r>
    </w:p>
  </w:footnote>
  <w:footnote w:type="continuationSeparator" w:id="0">
    <w:p w14:paraId="3B4482B5" w14:textId="77777777" w:rsidR="00C53A3D" w:rsidRDefault="00C53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681D"/>
    <w:multiLevelType w:val="multilevel"/>
    <w:tmpl w:val="F6AA5B1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77"/>
    <w:rsid w:val="0007656F"/>
    <w:rsid w:val="00674177"/>
    <w:rsid w:val="00724E5D"/>
    <w:rsid w:val="00765073"/>
    <w:rsid w:val="007C7723"/>
    <w:rsid w:val="007D787B"/>
    <w:rsid w:val="008D4C81"/>
    <w:rsid w:val="009C305C"/>
    <w:rsid w:val="00C53A3D"/>
    <w:rsid w:val="00DA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72EB360"/>
  <w15:docId w15:val="{AD4618EE-A502-4618-8DFB-90E91245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sdetexte">
    <w:name w:val="Body Text"/>
    <w:basedOn w:val="Normal"/>
    <w:link w:val="CorpsdetexteCar"/>
    <w:uiPriority w:val="99"/>
    <w:unhideWhenUsed/>
    <w:rsid w:val="0076507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65073"/>
    <w:rPr>
      <w:rFonts w:ascii="Arial" w:hAnsi="Arial" w:cs="Arial"/>
      <w:lang w:val="fr-FR" w:eastAsia="fr-FR"/>
    </w:rPr>
  </w:style>
  <w:style w:type="paragraph" w:customStyle="1" w:styleId="body-text-bold">
    <w:name w:val="body-text-bold"/>
    <w:basedOn w:val="Normal"/>
    <w:link w:val="body-text-boldCar"/>
    <w:qFormat/>
    <w:rsid w:val="007C7723"/>
    <w:pPr>
      <w:autoSpaceDE w:val="0"/>
      <w:autoSpaceDN w:val="0"/>
      <w:adjustRightInd w:val="0"/>
      <w:ind w:right="-214"/>
      <w:jc w:val="both"/>
    </w:pPr>
    <w:rPr>
      <w:rFonts w:asciiTheme="minorHAnsi" w:eastAsiaTheme="minorHAnsi" w:hAnsiTheme="minorHAnsi" w:cstheme="minorHAnsi"/>
      <w:b/>
      <w:bCs/>
      <w:color w:val="000000"/>
      <w:lang w:val="fr-FR"/>
    </w:rPr>
  </w:style>
  <w:style w:type="character" w:customStyle="1" w:styleId="body-text-boldCar">
    <w:name w:val="body-text-bold Car"/>
    <w:basedOn w:val="Policepardfaut"/>
    <w:link w:val="body-text-bold"/>
    <w:rsid w:val="007C7723"/>
    <w:rPr>
      <w:rFonts w:asciiTheme="minorHAnsi" w:eastAsiaTheme="minorHAnsi" w:hAnsiTheme="minorHAnsi" w:cstheme="minorHAnsi"/>
      <w:b/>
      <w:bCs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C77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723"/>
  </w:style>
  <w:style w:type="paragraph" w:styleId="Pieddepage">
    <w:name w:val="footer"/>
    <w:basedOn w:val="Normal"/>
    <w:link w:val="PieddepageCar"/>
    <w:uiPriority w:val="99"/>
    <w:unhideWhenUsed/>
    <w:rsid w:val="007C77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ENTAT</dc:creator>
  <cp:lastModifiedBy>Emmeline Verchere</cp:lastModifiedBy>
  <cp:revision>4</cp:revision>
  <dcterms:created xsi:type="dcterms:W3CDTF">2020-04-03T16:36:00Z</dcterms:created>
  <dcterms:modified xsi:type="dcterms:W3CDTF">2020-04-07T07:27:00Z</dcterms:modified>
</cp:coreProperties>
</file>