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538C" w14:textId="77777777" w:rsidR="000F04EB" w:rsidRPr="000F04EB" w:rsidRDefault="000F04EB" w:rsidP="000F04EB">
      <w:pPr>
        <w:pStyle w:val="Corpsdetexte"/>
        <w:tabs>
          <w:tab w:val="left" w:pos="4140"/>
        </w:tabs>
        <w:spacing w:before="0" w:after="0"/>
        <w:rPr>
          <w:rFonts w:asciiTheme="minorHAnsi" w:hAnsiTheme="minorHAnsi" w:cstheme="minorHAnsi"/>
          <w:b/>
          <w:bCs/>
          <w:sz w:val="22"/>
          <w:szCs w:val="22"/>
        </w:rPr>
      </w:pPr>
      <w:r w:rsidRPr="000F04EB">
        <w:rPr>
          <w:rFonts w:asciiTheme="minorHAnsi" w:hAnsiTheme="minorHAnsi" w:cstheme="minorHAnsi"/>
          <w:b/>
          <w:bCs/>
          <w:sz w:val="22"/>
          <w:szCs w:val="22"/>
        </w:rPr>
        <w:t>PROJET DE DELIBERATION</w:t>
      </w:r>
    </w:p>
    <w:p w14:paraId="3123DF27" w14:textId="77777777" w:rsidR="000F04EB" w:rsidRPr="000F04EB" w:rsidRDefault="000F04EB" w:rsidP="000F04EB">
      <w:pPr>
        <w:pStyle w:val="Corpsdetexte"/>
        <w:tabs>
          <w:tab w:val="left" w:pos="4536"/>
        </w:tabs>
        <w:spacing w:before="0" w:after="0"/>
        <w:rPr>
          <w:rFonts w:asciiTheme="minorHAnsi" w:hAnsiTheme="minorHAnsi" w:cstheme="minorHAnsi"/>
          <w:b/>
          <w:bCs/>
          <w:sz w:val="22"/>
          <w:szCs w:val="22"/>
        </w:rPr>
      </w:pPr>
      <w:r w:rsidRPr="000F04EB">
        <w:rPr>
          <w:rFonts w:asciiTheme="minorHAnsi" w:hAnsiTheme="minorHAnsi" w:cstheme="minorHAnsi"/>
          <w:b/>
          <w:bCs/>
          <w:sz w:val="22"/>
          <w:szCs w:val="22"/>
        </w:rPr>
        <w:t>INSTITUANT UNE JOURNEE DE SOLIDARITE</w:t>
      </w:r>
    </w:p>
    <w:p w14:paraId="4834A4F9" w14:textId="77777777" w:rsidR="000F04EB" w:rsidRPr="000F04EB" w:rsidRDefault="000F04EB" w:rsidP="000F04EB">
      <w:pPr>
        <w:pStyle w:val="Corpsdetexte"/>
        <w:tabs>
          <w:tab w:val="left" w:pos="4536"/>
        </w:tabs>
        <w:spacing w:before="0" w:after="0"/>
        <w:rPr>
          <w:rFonts w:asciiTheme="minorHAnsi" w:hAnsiTheme="minorHAnsi" w:cstheme="minorHAnsi"/>
          <w:b/>
          <w:bCs/>
          <w:sz w:val="22"/>
          <w:szCs w:val="22"/>
        </w:rPr>
      </w:pPr>
      <w:r w:rsidRPr="000F04EB">
        <w:rPr>
          <w:rFonts w:asciiTheme="minorHAnsi" w:hAnsiTheme="minorHAnsi" w:cstheme="minorHAnsi"/>
          <w:b/>
          <w:bCs/>
          <w:sz w:val="22"/>
          <w:szCs w:val="22"/>
        </w:rPr>
        <w:t>AU SEIN DE ……………………… (nom de la collectivité)</w:t>
      </w:r>
    </w:p>
    <w:p w14:paraId="26A9BB13" w14:textId="77777777" w:rsidR="000F04EB" w:rsidRPr="000F04EB" w:rsidRDefault="000F04EB" w:rsidP="000F04EB">
      <w:pPr>
        <w:pStyle w:val="Corpsdetexte"/>
        <w:tabs>
          <w:tab w:val="left" w:pos="4536"/>
        </w:tabs>
        <w:spacing w:before="0" w:after="0"/>
        <w:jc w:val="left"/>
        <w:rPr>
          <w:rFonts w:asciiTheme="minorHAnsi" w:hAnsiTheme="minorHAnsi" w:cstheme="minorHAnsi"/>
          <w:sz w:val="22"/>
          <w:szCs w:val="22"/>
        </w:rPr>
      </w:pPr>
    </w:p>
    <w:p w14:paraId="587AA0D7" w14:textId="50AA8676" w:rsid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Le ……………… (date), à …………………… (heure), en …………………. (</w:t>
      </w:r>
      <w:proofErr w:type="gramStart"/>
      <w:r w:rsidRPr="000F04EB">
        <w:rPr>
          <w:rFonts w:asciiTheme="minorHAnsi" w:hAnsiTheme="minorHAnsi" w:cstheme="minorHAnsi"/>
          <w:sz w:val="22"/>
          <w:szCs w:val="22"/>
        </w:rPr>
        <w:t>lieu</w:t>
      </w:r>
      <w:proofErr w:type="gramEnd"/>
      <w:r w:rsidRPr="000F04EB">
        <w:rPr>
          <w:rFonts w:asciiTheme="minorHAnsi" w:hAnsiTheme="minorHAnsi" w:cstheme="minorHAnsi"/>
          <w:sz w:val="22"/>
          <w:szCs w:val="22"/>
        </w:rPr>
        <w:t>) se sont réunis les membres du Conseil municipal (syndical), sous la présidence de M…………………. (</w:t>
      </w:r>
      <w:proofErr w:type="gramStart"/>
      <w:r w:rsidRPr="000F04EB">
        <w:rPr>
          <w:rFonts w:asciiTheme="minorHAnsi" w:hAnsiTheme="minorHAnsi" w:cstheme="minorHAnsi"/>
          <w:sz w:val="22"/>
          <w:szCs w:val="22"/>
        </w:rPr>
        <w:t>nom</w:t>
      </w:r>
      <w:proofErr w:type="gramEnd"/>
      <w:r w:rsidRPr="000F04EB">
        <w:rPr>
          <w:rFonts w:asciiTheme="minorHAnsi" w:hAnsiTheme="minorHAnsi" w:cstheme="minorHAnsi"/>
          <w:sz w:val="22"/>
          <w:szCs w:val="22"/>
        </w:rPr>
        <w:t>), ………………………. (</w:t>
      </w:r>
      <w:proofErr w:type="gramStart"/>
      <w:r w:rsidRPr="000F04EB">
        <w:rPr>
          <w:rFonts w:asciiTheme="minorHAnsi" w:hAnsiTheme="minorHAnsi" w:cstheme="minorHAnsi"/>
          <w:sz w:val="22"/>
          <w:szCs w:val="22"/>
        </w:rPr>
        <w:t>qualité</w:t>
      </w:r>
      <w:proofErr w:type="gramEnd"/>
      <w:r w:rsidRPr="000F04EB">
        <w:rPr>
          <w:rFonts w:asciiTheme="minorHAnsi" w:hAnsiTheme="minorHAnsi" w:cstheme="minorHAnsi"/>
          <w:sz w:val="22"/>
          <w:szCs w:val="22"/>
        </w:rPr>
        <w:t>).</w:t>
      </w:r>
    </w:p>
    <w:p w14:paraId="38F52FE3" w14:textId="77777777" w:rsidR="009D4CBB" w:rsidRPr="000F04EB" w:rsidRDefault="009D4CBB" w:rsidP="000F04EB">
      <w:pPr>
        <w:pStyle w:val="Corpsdetexte"/>
        <w:spacing w:before="0" w:after="80"/>
        <w:jc w:val="both"/>
        <w:rPr>
          <w:rFonts w:asciiTheme="minorHAnsi" w:hAnsiTheme="minorHAnsi" w:cstheme="minorHAnsi"/>
          <w:sz w:val="22"/>
          <w:szCs w:val="22"/>
        </w:rPr>
      </w:pPr>
    </w:p>
    <w:p w14:paraId="7379493F" w14:textId="77777777" w:rsidR="000F04EB" w:rsidRP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Etaient présents : …………………………………………</w:t>
      </w:r>
      <w:proofErr w:type="gramStart"/>
      <w:r w:rsidRPr="000F04EB">
        <w:rPr>
          <w:rFonts w:asciiTheme="minorHAnsi" w:hAnsiTheme="minorHAnsi" w:cstheme="minorHAnsi"/>
          <w:sz w:val="22"/>
          <w:szCs w:val="22"/>
        </w:rPr>
        <w:t>…….</w:t>
      </w:r>
      <w:proofErr w:type="gramEnd"/>
      <w:r w:rsidRPr="000F04EB">
        <w:rPr>
          <w:rFonts w:asciiTheme="minorHAnsi" w:hAnsiTheme="minorHAnsi" w:cstheme="minorHAnsi"/>
          <w:sz w:val="22"/>
          <w:szCs w:val="22"/>
        </w:rPr>
        <w:t>.</w:t>
      </w:r>
    </w:p>
    <w:p w14:paraId="0EFBDA5E" w14:textId="77777777" w:rsidR="000F04EB" w:rsidRP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Etaient absents : …………………………………………………</w:t>
      </w:r>
    </w:p>
    <w:p w14:paraId="6EF511F3" w14:textId="77777777" w:rsidR="000F04EB" w:rsidRP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Etaient excusés : …………………………………………………</w:t>
      </w:r>
    </w:p>
    <w:p w14:paraId="4ABE9442" w14:textId="5D589D75" w:rsid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Le secrétariat a été assuré par ……………………………………</w:t>
      </w:r>
    </w:p>
    <w:p w14:paraId="2B9D67F9" w14:textId="77777777" w:rsidR="009D4CBB" w:rsidRPr="000F04EB" w:rsidRDefault="009D4CBB" w:rsidP="000F04EB">
      <w:pPr>
        <w:pStyle w:val="Corpsdetexte"/>
        <w:spacing w:before="0" w:after="80"/>
        <w:jc w:val="both"/>
        <w:rPr>
          <w:rFonts w:asciiTheme="minorHAnsi" w:hAnsiTheme="minorHAnsi" w:cstheme="minorHAnsi"/>
          <w:sz w:val="22"/>
          <w:szCs w:val="22"/>
        </w:rPr>
      </w:pPr>
    </w:p>
    <w:p w14:paraId="0C4A80EC" w14:textId="77777777" w:rsidR="000F04EB" w:rsidRP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Vu la loi n° 83-634 du 13 juillet 1983 modifiée, portant droits et obligations des fonctionnaires,</w:t>
      </w:r>
    </w:p>
    <w:p w14:paraId="21408227" w14:textId="77777777" w:rsidR="000F04EB" w:rsidRP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Vu la loi n° 84-53 du 26 janvier 1984 modifiée, portant dispositions statutaires relatives à la Fonction publique territoriale,</w:t>
      </w:r>
    </w:p>
    <w:p w14:paraId="42CDD049" w14:textId="665E16F2" w:rsidR="000F04EB" w:rsidRDefault="000F04EB" w:rsidP="000F04EB">
      <w:pPr>
        <w:pStyle w:val="Corpsdetexte"/>
        <w:spacing w:before="0" w:after="80"/>
        <w:jc w:val="both"/>
        <w:rPr>
          <w:rFonts w:asciiTheme="minorHAnsi" w:hAnsiTheme="minorHAnsi" w:cstheme="minorHAnsi"/>
          <w:sz w:val="22"/>
          <w:szCs w:val="22"/>
        </w:rPr>
      </w:pPr>
      <w:r w:rsidRPr="000F04EB">
        <w:rPr>
          <w:rFonts w:asciiTheme="minorHAnsi" w:hAnsiTheme="minorHAnsi" w:cstheme="minorHAnsi"/>
          <w:sz w:val="22"/>
          <w:szCs w:val="22"/>
        </w:rPr>
        <w:t>Vu la loi n° 2004-626 du 30 juin 2004 modifiée relative à la solidarité pour l’autonomie des personnes âgées et des personnes handicapées instituant une journée de solidarité,</w:t>
      </w:r>
    </w:p>
    <w:p w14:paraId="42A336BA" w14:textId="737F17FB" w:rsidR="007A1A2B" w:rsidRDefault="007A1A2B" w:rsidP="000F04EB">
      <w:pPr>
        <w:pStyle w:val="Corpsdetexte"/>
        <w:spacing w:before="0" w:after="80"/>
        <w:jc w:val="both"/>
        <w:rPr>
          <w:rFonts w:asciiTheme="minorHAnsi" w:hAnsiTheme="minorHAnsi" w:cstheme="minorHAnsi"/>
          <w:sz w:val="22"/>
          <w:szCs w:val="22"/>
        </w:rPr>
      </w:pPr>
      <w:r w:rsidRPr="007A1A2B">
        <w:rPr>
          <w:rFonts w:asciiTheme="minorHAnsi" w:hAnsiTheme="minorHAnsi" w:cstheme="minorHAnsi"/>
          <w:sz w:val="22"/>
          <w:szCs w:val="22"/>
        </w:rPr>
        <w:t>Vu la loi n°2008-351 du 16 avril 2008 relative à la journée de solidarité</w:t>
      </w:r>
      <w:r>
        <w:rPr>
          <w:rFonts w:asciiTheme="minorHAnsi" w:hAnsiTheme="minorHAnsi" w:cstheme="minorHAnsi"/>
          <w:sz w:val="22"/>
          <w:szCs w:val="22"/>
        </w:rPr>
        <w:t>,</w:t>
      </w:r>
    </w:p>
    <w:p w14:paraId="6DC7F12F" w14:textId="60BB2D7B" w:rsidR="007A1A2B" w:rsidRPr="006F5060" w:rsidRDefault="007A1A2B" w:rsidP="000F04EB">
      <w:pPr>
        <w:pStyle w:val="Corpsdetexte"/>
        <w:spacing w:before="0" w:after="80"/>
        <w:jc w:val="both"/>
        <w:rPr>
          <w:rFonts w:asciiTheme="minorHAnsi" w:hAnsiTheme="minorHAnsi" w:cstheme="minorHAnsi"/>
          <w:sz w:val="22"/>
          <w:szCs w:val="22"/>
        </w:rPr>
      </w:pPr>
      <w:r w:rsidRPr="006F5060">
        <w:rPr>
          <w:rFonts w:asciiTheme="minorHAnsi" w:hAnsiTheme="minorHAnsi" w:cstheme="minorHAnsi"/>
          <w:sz w:val="22"/>
          <w:szCs w:val="22"/>
        </w:rPr>
        <w:t xml:space="preserve">Vu la circulaire du </w:t>
      </w:r>
      <w:r w:rsidR="006F5060" w:rsidRPr="006F5060">
        <w:rPr>
          <w:rFonts w:asciiTheme="minorHAnsi" w:hAnsiTheme="minorHAnsi" w:cstheme="minorHAnsi"/>
          <w:sz w:val="22"/>
          <w:szCs w:val="22"/>
        </w:rPr>
        <w:t>7 mai 2008 relative à l’or</w:t>
      </w:r>
      <w:r w:rsidRPr="006F5060">
        <w:rPr>
          <w:rFonts w:asciiTheme="minorHAnsi" w:hAnsiTheme="minorHAnsi" w:cstheme="minorHAnsi"/>
          <w:sz w:val="22"/>
          <w:szCs w:val="22"/>
        </w:rPr>
        <w:t>ganisation de la journée de solidarité dans la fonction publique territoriale</w:t>
      </w:r>
      <w:r w:rsidR="006F5060" w:rsidRPr="006F5060">
        <w:rPr>
          <w:rFonts w:asciiTheme="minorHAnsi" w:hAnsiTheme="minorHAnsi" w:cstheme="minorHAnsi"/>
          <w:sz w:val="22"/>
          <w:szCs w:val="22"/>
        </w:rPr>
        <w:t>,</w:t>
      </w:r>
    </w:p>
    <w:p w14:paraId="6CBC4A3F" w14:textId="77777777" w:rsidR="000F04EB" w:rsidRPr="000F04EB" w:rsidRDefault="000F04EB" w:rsidP="000F04EB">
      <w:pPr>
        <w:pStyle w:val="Corpsdetexte"/>
        <w:spacing w:before="0" w:after="80"/>
        <w:jc w:val="both"/>
        <w:rPr>
          <w:rFonts w:asciiTheme="minorHAnsi" w:hAnsiTheme="minorHAnsi" w:cstheme="minorHAnsi"/>
          <w:b/>
          <w:sz w:val="22"/>
          <w:szCs w:val="22"/>
        </w:rPr>
      </w:pPr>
      <w:r w:rsidRPr="000F04EB">
        <w:rPr>
          <w:rFonts w:asciiTheme="minorHAnsi" w:hAnsiTheme="minorHAnsi" w:cstheme="minorHAnsi"/>
          <w:sz w:val="22"/>
          <w:szCs w:val="22"/>
        </w:rPr>
        <w:t>Vu l’avis du Comité technique en date du …………,</w:t>
      </w:r>
    </w:p>
    <w:p w14:paraId="0E7948E7" w14:textId="65E22842" w:rsidR="000F04EB" w:rsidRDefault="000F04EB" w:rsidP="000F04EB">
      <w:pPr>
        <w:pStyle w:val="Corpsdetexte"/>
        <w:tabs>
          <w:tab w:val="left" w:pos="540"/>
        </w:tabs>
        <w:spacing w:before="0" w:after="80"/>
        <w:jc w:val="both"/>
        <w:rPr>
          <w:rFonts w:asciiTheme="minorHAnsi" w:hAnsiTheme="minorHAnsi" w:cstheme="minorHAnsi"/>
          <w:sz w:val="22"/>
          <w:szCs w:val="22"/>
        </w:rPr>
      </w:pPr>
      <w:r w:rsidRPr="000F04EB">
        <w:rPr>
          <w:rFonts w:asciiTheme="minorHAnsi" w:hAnsiTheme="minorHAnsi" w:cstheme="minorHAnsi"/>
          <w:sz w:val="22"/>
          <w:szCs w:val="22"/>
        </w:rPr>
        <w:t>Monsieur le Maire (le Président) rappelle à l’assemblée qu’il appartient au Conseil Municipal (syndical) d’instituer une journée de solidarité pour l’autonomie des personnes âgées et des personnes handicapées en application des dispositions susvisées, pour l’ensemble du personnel titulaire et non titulaire. La décision est soumise à l’avis préalable du Comité technique paritaire.</w:t>
      </w:r>
    </w:p>
    <w:p w14:paraId="302F5DF2" w14:textId="77777777" w:rsidR="006F5060" w:rsidRPr="000F04EB" w:rsidRDefault="006F5060" w:rsidP="000F04EB">
      <w:pPr>
        <w:pStyle w:val="Corpsdetexte"/>
        <w:tabs>
          <w:tab w:val="left" w:pos="540"/>
        </w:tabs>
        <w:spacing w:before="0" w:after="80"/>
        <w:jc w:val="both"/>
        <w:rPr>
          <w:rFonts w:asciiTheme="minorHAnsi" w:hAnsiTheme="minorHAnsi" w:cstheme="minorHAnsi"/>
          <w:sz w:val="22"/>
          <w:szCs w:val="22"/>
        </w:rPr>
      </w:pPr>
    </w:p>
    <w:p w14:paraId="5DEE7CB0" w14:textId="77777777" w:rsidR="000F04EB" w:rsidRPr="000F04EB" w:rsidRDefault="000F04EB" w:rsidP="000F04EB">
      <w:pPr>
        <w:pStyle w:val="Corpsdetexte"/>
        <w:spacing w:before="0" w:after="0"/>
        <w:jc w:val="both"/>
        <w:rPr>
          <w:rFonts w:asciiTheme="minorHAnsi" w:hAnsiTheme="minorHAnsi" w:cstheme="minorHAnsi"/>
          <w:b/>
          <w:bCs/>
          <w:sz w:val="22"/>
          <w:szCs w:val="22"/>
        </w:rPr>
      </w:pPr>
      <w:r w:rsidRPr="000F04EB">
        <w:rPr>
          <w:rFonts w:asciiTheme="minorHAnsi" w:hAnsiTheme="minorHAnsi" w:cstheme="minorHAnsi"/>
          <w:b/>
          <w:bCs/>
          <w:sz w:val="22"/>
          <w:szCs w:val="22"/>
        </w:rPr>
        <w:t>Le Conseil Municipal (ou autre assemblée), après en avoir délibéré :</w:t>
      </w:r>
    </w:p>
    <w:p w14:paraId="213263AD" w14:textId="77777777" w:rsidR="000F04EB" w:rsidRPr="000F04EB" w:rsidRDefault="000F04EB" w:rsidP="000F04EB">
      <w:pPr>
        <w:pStyle w:val="Corpsdetexte"/>
        <w:spacing w:before="0" w:after="0"/>
        <w:jc w:val="both"/>
        <w:rPr>
          <w:rFonts w:asciiTheme="minorHAnsi" w:hAnsiTheme="minorHAnsi" w:cstheme="minorHAnsi"/>
          <w:b/>
          <w:bCs/>
          <w:sz w:val="22"/>
          <w:szCs w:val="22"/>
        </w:rPr>
      </w:pPr>
    </w:p>
    <w:p w14:paraId="2526A15E" w14:textId="2433CAF5" w:rsidR="000F04EB" w:rsidRDefault="000F04EB" w:rsidP="000F04EB">
      <w:pPr>
        <w:pStyle w:val="Corpsdetexte"/>
        <w:spacing w:before="0" w:after="0"/>
        <w:jc w:val="both"/>
        <w:rPr>
          <w:rFonts w:asciiTheme="minorHAnsi" w:hAnsiTheme="minorHAnsi" w:cstheme="minorHAnsi"/>
          <w:sz w:val="22"/>
          <w:szCs w:val="22"/>
        </w:rPr>
      </w:pPr>
      <w:r w:rsidRPr="006F5060">
        <w:rPr>
          <w:rFonts w:asciiTheme="minorHAnsi" w:hAnsiTheme="minorHAnsi" w:cstheme="minorHAnsi"/>
          <w:b/>
          <w:bCs/>
          <w:sz w:val="22"/>
          <w:szCs w:val="22"/>
        </w:rPr>
        <w:t>DECIDE</w:t>
      </w:r>
      <w:r w:rsidRPr="000F04EB">
        <w:rPr>
          <w:rFonts w:asciiTheme="minorHAnsi" w:hAnsiTheme="minorHAnsi" w:cstheme="minorHAnsi"/>
          <w:sz w:val="22"/>
          <w:szCs w:val="22"/>
        </w:rPr>
        <w:t> :</w:t>
      </w:r>
    </w:p>
    <w:p w14:paraId="71FDDBC3" w14:textId="77777777" w:rsidR="006F5060" w:rsidRPr="000F04EB" w:rsidRDefault="006F5060" w:rsidP="000F04EB">
      <w:pPr>
        <w:pStyle w:val="Corpsdetexte"/>
        <w:spacing w:before="0" w:after="0"/>
        <w:jc w:val="both"/>
        <w:rPr>
          <w:rFonts w:asciiTheme="minorHAnsi" w:hAnsiTheme="minorHAnsi" w:cstheme="minorHAnsi"/>
          <w:sz w:val="22"/>
          <w:szCs w:val="22"/>
        </w:rPr>
      </w:pPr>
    </w:p>
    <w:p w14:paraId="56094B7E" w14:textId="32E4C1F9" w:rsidR="000F04EB" w:rsidRDefault="000F04EB" w:rsidP="000F04EB">
      <w:pPr>
        <w:pStyle w:val="Corpsdetexte"/>
        <w:numPr>
          <w:ilvl w:val="0"/>
          <w:numId w:val="1"/>
        </w:numPr>
        <w:tabs>
          <w:tab w:val="clear" w:pos="900"/>
          <w:tab w:val="left" w:pos="360"/>
        </w:tabs>
        <w:spacing w:before="0" w:after="0"/>
        <w:ind w:left="0" w:firstLine="0"/>
        <w:jc w:val="both"/>
        <w:rPr>
          <w:rFonts w:asciiTheme="minorHAnsi" w:hAnsiTheme="minorHAnsi" w:cstheme="minorHAnsi"/>
          <w:sz w:val="22"/>
          <w:szCs w:val="22"/>
        </w:rPr>
      </w:pPr>
      <w:proofErr w:type="gramStart"/>
      <w:r w:rsidRPr="000F04EB">
        <w:rPr>
          <w:rFonts w:asciiTheme="minorHAnsi" w:hAnsiTheme="minorHAnsi" w:cstheme="minorHAnsi"/>
          <w:sz w:val="22"/>
          <w:szCs w:val="22"/>
        </w:rPr>
        <w:t>d’instituer</w:t>
      </w:r>
      <w:proofErr w:type="gramEnd"/>
      <w:r w:rsidRPr="000F04EB">
        <w:rPr>
          <w:rFonts w:asciiTheme="minorHAnsi" w:hAnsiTheme="minorHAnsi" w:cstheme="minorHAnsi"/>
          <w:sz w:val="22"/>
          <w:szCs w:val="22"/>
        </w:rPr>
        <w:t xml:space="preserve"> la journée de solidarité selon le dispositif suivant :</w:t>
      </w:r>
    </w:p>
    <w:p w14:paraId="0CF24A4C" w14:textId="77777777" w:rsidR="006F5060" w:rsidRPr="000F04EB" w:rsidRDefault="006F5060" w:rsidP="006F5060">
      <w:pPr>
        <w:pStyle w:val="Corpsdetexte"/>
        <w:tabs>
          <w:tab w:val="left" w:pos="360"/>
        </w:tabs>
        <w:spacing w:before="0" w:after="0"/>
        <w:jc w:val="both"/>
        <w:rPr>
          <w:rFonts w:asciiTheme="minorHAnsi" w:hAnsiTheme="minorHAnsi" w:cstheme="minorHAnsi"/>
          <w:sz w:val="22"/>
          <w:szCs w:val="22"/>
        </w:rPr>
      </w:pPr>
    </w:p>
    <w:p w14:paraId="3DA21164" w14:textId="6CF41DA0" w:rsidR="000F04EB" w:rsidRPr="000F04EB" w:rsidRDefault="000F04EB" w:rsidP="000F04EB">
      <w:pPr>
        <w:pStyle w:val="Corpsdetexte"/>
        <w:spacing w:before="0" w:after="0"/>
        <w:jc w:val="both"/>
        <w:rPr>
          <w:rFonts w:asciiTheme="minorHAnsi" w:hAnsiTheme="minorHAnsi" w:cstheme="minorHAnsi"/>
          <w:i/>
          <w:sz w:val="22"/>
          <w:szCs w:val="22"/>
        </w:rPr>
      </w:pPr>
      <w:r w:rsidRPr="000F04EB">
        <w:rPr>
          <w:rFonts w:asciiTheme="minorHAnsi" w:hAnsiTheme="minorHAnsi" w:cstheme="minorHAnsi"/>
          <w:i/>
          <w:sz w:val="22"/>
          <w:szCs w:val="22"/>
        </w:rPr>
        <w:t xml:space="preserve">(Choisir une des </w:t>
      </w:r>
      <w:r w:rsidR="006F5060">
        <w:rPr>
          <w:rFonts w:asciiTheme="minorHAnsi" w:hAnsiTheme="minorHAnsi" w:cstheme="minorHAnsi"/>
          <w:i/>
          <w:sz w:val="22"/>
          <w:szCs w:val="22"/>
        </w:rPr>
        <w:t>options</w:t>
      </w:r>
      <w:r w:rsidRPr="000F04EB">
        <w:rPr>
          <w:rFonts w:asciiTheme="minorHAnsi" w:hAnsiTheme="minorHAnsi" w:cstheme="minorHAnsi"/>
          <w:i/>
          <w:sz w:val="22"/>
          <w:szCs w:val="22"/>
        </w:rPr>
        <w:t xml:space="preserve"> </w:t>
      </w:r>
      <w:r w:rsidR="006F5060">
        <w:rPr>
          <w:rFonts w:asciiTheme="minorHAnsi" w:hAnsiTheme="minorHAnsi" w:cstheme="minorHAnsi"/>
          <w:i/>
          <w:sz w:val="22"/>
          <w:szCs w:val="22"/>
        </w:rPr>
        <w:t>proposées</w:t>
      </w:r>
      <w:r w:rsidRPr="000F04EB">
        <w:rPr>
          <w:rFonts w:asciiTheme="minorHAnsi" w:hAnsiTheme="minorHAnsi" w:cstheme="minorHAnsi"/>
          <w:i/>
          <w:sz w:val="22"/>
          <w:szCs w:val="22"/>
        </w:rPr>
        <w:t xml:space="preserve"> par la loi </w:t>
      </w:r>
      <w:r w:rsidR="006F5060">
        <w:rPr>
          <w:rFonts w:asciiTheme="minorHAnsi" w:hAnsiTheme="minorHAnsi" w:cstheme="minorHAnsi"/>
          <w:i/>
          <w:sz w:val="22"/>
          <w:szCs w:val="22"/>
        </w:rPr>
        <w:t>comme suit</w:t>
      </w:r>
      <w:r w:rsidRPr="000F04EB">
        <w:rPr>
          <w:rFonts w:asciiTheme="minorHAnsi" w:hAnsiTheme="minorHAnsi" w:cstheme="minorHAnsi"/>
          <w:i/>
          <w:sz w:val="22"/>
          <w:szCs w:val="22"/>
        </w:rPr>
        <w:t>)</w:t>
      </w:r>
    </w:p>
    <w:p w14:paraId="0D820365" w14:textId="77777777" w:rsidR="000F04EB" w:rsidRPr="000F04EB" w:rsidRDefault="000F04EB" w:rsidP="000F04EB">
      <w:pPr>
        <w:pStyle w:val="Corpsdetexte"/>
        <w:numPr>
          <w:ilvl w:val="1"/>
          <w:numId w:val="1"/>
        </w:numPr>
        <w:tabs>
          <w:tab w:val="left" w:pos="360"/>
          <w:tab w:val="left" w:pos="720"/>
        </w:tabs>
        <w:spacing w:before="0" w:after="0"/>
        <w:ind w:left="360" w:firstLine="0"/>
        <w:jc w:val="both"/>
        <w:rPr>
          <w:rFonts w:asciiTheme="minorHAnsi" w:hAnsiTheme="minorHAnsi" w:cstheme="minorHAnsi"/>
          <w:sz w:val="22"/>
          <w:szCs w:val="22"/>
        </w:rPr>
      </w:pPr>
      <w:proofErr w:type="gramStart"/>
      <w:r w:rsidRPr="000F04EB">
        <w:rPr>
          <w:rFonts w:asciiTheme="minorHAnsi" w:hAnsiTheme="minorHAnsi" w:cstheme="minorHAnsi"/>
          <w:sz w:val="22"/>
          <w:szCs w:val="22"/>
        </w:rPr>
        <w:t>le</w:t>
      </w:r>
      <w:proofErr w:type="gramEnd"/>
      <w:r w:rsidRPr="000F04EB">
        <w:rPr>
          <w:rFonts w:asciiTheme="minorHAnsi" w:hAnsiTheme="minorHAnsi" w:cstheme="minorHAnsi"/>
          <w:sz w:val="22"/>
          <w:szCs w:val="22"/>
        </w:rPr>
        <w:t xml:space="preserve"> travail d’un jour férié précédemment chômé, autre que le 1</w:t>
      </w:r>
      <w:r w:rsidRPr="000F04EB">
        <w:rPr>
          <w:rFonts w:asciiTheme="minorHAnsi" w:hAnsiTheme="minorHAnsi" w:cstheme="minorHAnsi"/>
          <w:sz w:val="22"/>
          <w:szCs w:val="22"/>
          <w:vertAlign w:val="superscript"/>
        </w:rPr>
        <w:t>er</w:t>
      </w:r>
      <w:r w:rsidRPr="000F04EB">
        <w:rPr>
          <w:rFonts w:asciiTheme="minorHAnsi" w:hAnsiTheme="minorHAnsi" w:cstheme="minorHAnsi"/>
          <w:sz w:val="22"/>
          <w:szCs w:val="22"/>
        </w:rPr>
        <w:t xml:space="preserve"> mai, à savoir :</w:t>
      </w:r>
    </w:p>
    <w:p w14:paraId="4FC8F9E8" w14:textId="77777777" w:rsidR="000F04EB" w:rsidRPr="000F04EB" w:rsidRDefault="000F04EB" w:rsidP="000F04EB">
      <w:pPr>
        <w:pStyle w:val="Corpsdetexte"/>
        <w:tabs>
          <w:tab w:val="left" w:pos="540"/>
        </w:tabs>
        <w:spacing w:before="0" w:after="0"/>
        <w:ind w:left="720"/>
        <w:jc w:val="both"/>
        <w:rPr>
          <w:rFonts w:asciiTheme="minorHAnsi" w:hAnsiTheme="minorHAnsi" w:cstheme="minorHAnsi"/>
          <w:sz w:val="22"/>
          <w:szCs w:val="22"/>
        </w:rPr>
      </w:pPr>
      <w:r w:rsidRPr="000F04EB">
        <w:rPr>
          <w:rFonts w:asciiTheme="minorHAnsi" w:hAnsiTheme="minorHAnsi" w:cstheme="minorHAnsi"/>
          <w:sz w:val="22"/>
          <w:szCs w:val="22"/>
        </w:rPr>
        <w:t>Le ……………………………………………………</w:t>
      </w:r>
    </w:p>
    <w:p w14:paraId="6C28064E" w14:textId="77777777" w:rsidR="000F04EB" w:rsidRPr="000F04EB" w:rsidRDefault="000F04EB" w:rsidP="000F04EB">
      <w:pPr>
        <w:pStyle w:val="Corpsdetexte"/>
        <w:tabs>
          <w:tab w:val="left" w:pos="540"/>
          <w:tab w:val="left" w:pos="720"/>
        </w:tabs>
        <w:spacing w:before="0" w:after="0"/>
        <w:ind w:left="360"/>
        <w:jc w:val="both"/>
        <w:rPr>
          <w:rFonts w:asciiTheme="minorHAnsi" w:hAnsiTheme="minorHAnsi" w:cstheme="minorHAnsi"/>
          <w:sz w:val="22"/>
          <w:szCs w:val="22"/>
        </w:rPr>
      </w:pPr>
    </w:p>
    <w:p w14:paraId="5686D40C" w14:textId="77777777" w:rsidR="000F04EB" w:rsidRPr="000F04EB" w:rsidRDefault="000F04EB" w:rsidP="000F04EB">
      <w:pPr>
        <w:pStyle w:val="Corpsdetexte"/>
        <w:numPr>
          <w:ilvl w:val="1"/>
          <w:numId w:val="1"/>
        </w:numPr>
        <w:tabs>
          <w:tab w:val="clear" w:pos="1620"/>
          <w:tab w:val="left" w:pos="720"/>
        </w:tabs>
        <w:spacing w:before="0" w:after="0"/>
        <w:ind w:left="720"/>
        <w:jc w:val="both"/>
        <w:rPr>
          <w:rFonts w:asciiTheme="minorHAnsi" w:hAnsiTheme="minorHAnsi" w:cstheme="minorHAnsi"/>
          <w:sz w:val="22"/>
          <w:szCs w:val="22"/>
        </w:rPr>
      </w:pPr>
      <w:proofErr w:type="gramStart"/>
      <w:r w:rsidRPr="000F04EB">
        <w:rPr>
          <w:rFonts w:asciiTheme="minorHAnsi" w:hAnsiTheme="minorHAnsi" w:cstheme="minorHAnsi"/>
          <w:sz w:val="22"/>
          <w:szCs w:val="22"/>
        </w:rPr>
        <w:t>le</w:t>
      </w:r>
      <w:proofErr w:type="gramEnd"/>
      <w:r w:rsidRPr="000F04EB">
        <w:rPr>
          <w:rFonts w:asciiTheme="minorHAnsi" w:hAnsiTheme="minorHAnsi" w:cstheme="minorHAnsi"/>
          <w:sz w:val="22"/>
          <w:szCs w:val="22"/>
        </w:rPr>
        <w:t xml:space="preserve"> travail d’un jour de réduction du temps de travail tel que prévu par les règles en vigueur</w:t>
      </w:r>
    </w:p>
    <w:p w14:paraId="0D81B7FD" w14:textId="77777777" w:rsidR="000F04EB" w:rsidRPr="000F04EB" w:rsidRDefault="000F04EB" w:rsidP="000F04EB">
      <w:pPr>
        <w:pStyle w:val="Corpsdetexte"/>
        <w:tabs>
          <w:tab w:val="left" w:pos="540"/>
          <w:tab w:val="left" w:pos="720"/>
        </w:tabs>
        <w:spacing w:before="0" w:after="0"/>
        <w:ind w:left="360"/>
        <w:jc w:val="both"/>
        <w:rPr>
          <w:rFonts w:asciiTheme="minorHAnsi" w:hAnsiTheme="minorHAnsi" w:cstheme="minorHAnsi"/>
          <w:sz w:val="22"/>
          <w:szCs w:val="22"/>
        </w:rPr>
      </w:pPr>
    </w:p>
    <w:p w14:paraId="447C2067" w14:textId="77777777" w:rsidR="000F04EB" w:rsidRPr="000F04EB" w:rsidRDefault="000F04EB" w:rsidP="000F04EB">
      <w:pPr>
        <w:pStyle w:val="Corpsdetexte"/>
        <w:numPr>
          <w:ilvl w:val="1"/>
          <w:numId w:val="1"/>
        </w:numPr>
        <w:tabs>
          <w:tab w:val="clear" w:pos="1620"/>
          <w:tab w:val="left" w:pos="720"/>
        </w:tabs>
        <w:spacing w:before="0" w:after="0"/>
        <w:ind w:left="720"/>
        <w:jc w:val="both"/>
        <w:rPr>
          <w:rFonts w:asciiTheme="minorHAnsi" w:hAnsiTheme="minorHAnsi" w:cstheme="minorHAnsi"/>
          <w:sz w:val="22"/>
          <w:szCs w:val="22"/>
        </w:rPr>
      </w:pPr>
      <w:proofErr w:type="gramStart"/>
      <w:r w:rsidRPr="000F04EB">
        <w:rPr>
          <w:rFonts w:asciiTheme="minorHAnsi" w:hAnsiTheme="minorHAnsi" w:cstheme="minorHAnsi"/>
          <w:sz w:val="22"/>
          <w:szCs w:val="22"/>
        </w:rPr>
        <w:t>le</w:t>
      </w:r>
      <w:proofErr w:type="gramEnd"/>
      <w:r w:rsidRPr="000F04EB">
        <w:rPr>
          <w:rFonts w:asciiTheme="minorHAnsi" w:hAnsiTheme="minorHAnsi" w:cstheme="minorHAnsi"/>
          <w:sz w:val="22"/>
          <w:szCs w:val="22"/>
        </w:rPr>
        <w:t xml:space="preserve"> travail de sept heures précédemment non travaillées à l’exclusion des jours de congés annuels, de la façon suivante, à savoir :</w:t>
      </w:r>
    </w:p>
    <w:p w14:paraId="68F3F1CC" w14:textId="77777777" w:rsidR="000F04EB" w:rsidRPr="000F04EB" w:rsidRDefault="000F04EB" w:rsidP="000F04EB">
      <w:pPr>
        <w:pStyle w:val="Corpsdetexte"/>
        <w:spacing w:before="0" w:after="0"/>
        <w:ind w:left="720"/>
        <w:jc w:val="both"/>
        <w:rPr>
          <w:rFonts w:asciiTheme="minorHAnsi" w:hAnsiTheme="minorHAnsi" w:cstheme="minorHAnsi"/>
          <w:sz w:val="22"/>
          <w:szCs w:val="22"/>
        </w:rPr>
      </w:pPr>
      <w:r w:rsidRPr="000F04EB">
        <w:rPr>
          <w:rFonts w:asciiTheme="minorHAnsi" w:hAnsiTheme="minorHAnsi" w:cstheme="minorHAnsi"/>
          <w:sz w:val="22"/>
          <w:szCs w:val="22"/>
        </w:rPr>
        <w:t>……………………………………………………</w:t>
      </w:r>
    </w:p>
    <w:p w14:paraId="71900BE7" w14:textId="77777777" w:rsidR="000F04EB" w:rsidRPr="000F04EB" w:rsidRDefault="000F04EB" w:rsidP="000F04EB">
      <w:pPr>
        <w:pStyle w:val="Corpsdetexte"/>
        <w:tabs>
          <w:tab w:val="left" w:pos="360"/>
        </w:tabs>
        <w:spacing w:before="0" w:after="0"/>
        <w:jc w:val="both"/>
        <w:rPr>
          <w:rFonts w:asciiTheme="minorHAnsi" w:hAnsiTheme="minorHAnsi" w:cstheme="minorHAnsi"/>
          <w:b/>
          <w:bCs/>
          <w:sz w:val="22"/>
          <w:szCs w:val="22"/>
        </w:rPr>
      </w:pPr>
    </w:p>
    <w:p w14:paraId="3E25933B" w14:textId="77777777" w:rsidR="000F04EB" w:rsidRPr="000F04EB" w:rsidRDefault="000F04EB" w:rsidP="000F04EB">
      <w:pPr>
        <w:pStyle w:val="Corpsdetexte"/>
        <w:tabs>
          <w:tab w:val="left" w:pos="360"/>
        </w:tabs>
        <w:spacing w:before="0" w:after="0"/>
        <w:jc w:val="both"/>
        <w:rPr>
          <w:rFonts w:asciiTheme="minorHAnsi" w:hAnsiTheme="minorHAnsi" w:cstheme="minorHAnsi"/>
          <w:b/>
          <w:bCs/>
          <w:sz w:val="22"/>
          <w:szCs w:val="22"/>
        </w:rPr>
      </w:pPr>
      <w:r w:rsidRPr="006F5060">
        <w:rPr>
          <w:rFonts w:asciiTheme="minorHAnsi" w:hAnsiTheme="minorHAnsi" w:cstheme="minorHAnsi"/>
          <w:sz w:val="22"/>
          <w:szCs w:val="22"/>
        </w:rPr>
        <w:t>-</w:t>
      </w:r>
      <w:r w:rsidRPr="000F04EB">
        <w:rPr>
          <w:rFonts w:asciiTheme="minorHAnsi" w:hAnsiTheme="minorHAnsi" w:cstheme="minorHAnsi"/>
          <w:b/>
          <w:bCs/>
          <w:sz w:val="22"/>
          <w:szCs w:val="22"/>
        </w:rPr>
        <w:t xml:space="preserve"> </w:t>
      </w:r>
      <w:r w:rsidRPr="000F04EB">
        <w:rPr>
          <w:rFonts w:asciiTheme="minorHAnsi" w:hAnsiTheme="minorHAnsi" w:cstheme="minorHAnsi"/>
          <w:b/>
          <w:bCs/>
          <w:sz w:val="22"/>
          <w:szCs w:val="22"/>
        </w:rPr>
        <w:tab/>
      </w:r>
      <w:r w:rsidRPr="000F04EB">
        <w:rPr>
          <w:rFonts w:asciiTheme="minorHAnsi" w:hAnsiTheme="minorHAnsi" w:cstheme="minorHAnsi"/>
          <w:sz w:val="22"/>
          <w:szCs w:val="22"/>
        </w:rPr>
        <w:t>que, sauf disposition expresse de l’assemblée délibérante prise sur un nouvel avis du Comité technique paritaire compétent, ces dispositions seront reconduites tacitement chaque année.</w:t>
      </w:r>
    </w:p>
    <w:p w14:paraId="428E1114" w14:textId="77777777" w:rsidR="000F04EB" w:rsidRPr="000F04EB" w:rsidRDefault="000F04EB" w:rsidP="000F04EB">
      <w:pPr>
        <w:pStyle w:val="Corpsdetexte"/>
        <w:spacing w:before="0" w:after="0"/>
        <w:jc w:val="both"/>
        <w:rPr>
          <w:rFonts w:asciiTheme="minorHAnsi" w:hAnsiTheme="minorHAnsi" w:cstheme="minorHAnsi"/>
          <w:sz w:val="22"/>
          <w:szCs w:val="22"/>
        </w:rPr>
      </w:pPr>
    </w:p>
    <w:p w14:paraId="5F321384" w14:textId="77777777" w:rsidR="000F04EB" w:rsidRPr="000F04EB" w:rsidRDefault="000F04EB" w:rsidP="000F04EB">
      <w:pPr>
        <w:pStyle w:val="Corpsdetexte"/>
        <w:tabs>
          <w:tab w:val="left" w:pos="540"/>
          <w:tab w:val="left" w:pos="900"/>
        </w:tabs>
        <w:spacing w:before="0" w:after="0"/>
        <w:jc w:val="both"/>
        <w:rPr>
          <w:rFonts w:asciiTheme="minorHAnsi" w:hAnsiTheme="minorHAnsi" w:cstheme="minorHAnsi"/>
          <w:sz w:val="22"/>
          <w:szCs w:val="22"/>
        </w:rPr>
      </w:pPr>
      <w:r w:rsidRPr="000F04EB">
        <w:rPr>
          <w:rFonts w:asciiTheme="minorHAnsi" w:hAnsiTheme="minorHAnsi" w:cstheme="minorHAnsi"/>
          <w:sz w:val="22"/>
          <w:szCs w:val="22"/>
        </w:rPr>
        <w:t>-</w:t>
      </w:r>
      <w:r w:rsidRPr="000F04EB">
        <w:rPr>
          <w:rFonts w:asciiTheme="minorHAnsi" w:hAnsiTheme="minorHAnsi" w:cstheme="minorHAnsi"/>
          <w:sz w:val="22"/>
          <w:szCs w:val="22"/>
        </w:rPr>
        <w:tab/>
        <w:t>que l’autorité territoriale est chargée de l’exécution de la présente délibération, qui prend effet à compter du ………………...</w:t>
      </w:r>
    </w:p>
    <w:p w14:paraId="1F239455" w14:textId="77777777" w:rsidR="000F04EB" w:rsidRPr="000F04EB" w:rsidRDefault="000F04EB" w:rsidP="000F04EB">
      <w:pPr>
        <w:pStyle w:val="Corpsdetexte"/>
        <w:spacing w:before="0" w:after="0"/>
        <w:jc w:val="both"/>
        <w:rPr>
          <w:rFonts w:asciiTheme="minorHAnsi" w:hAnsiTheme="minorHAnsi" w:cstheme="minorHAnsi"/>
          <w:sz w:val="22"/>
          <w:szCs w:val="22"/>
        </w:rPr>
      </w:pPr>
    </w:p>
    <w:p w14:paraId="32FE5181" w14:textId="13E98FA4" w:rsidR="000F04EB" w:rsidRPr="000F04EB" w:rsidRDefault="000F04EB" w:rsidP="000F04EB">
      <w:pPr>
        <w:pStyle w:val="Corpsdetexte"/>
        <w:spacing w:before="0" w:after="0"/>
        <w:jc w:val="both"/>
        <w:rPr>
          <w:rFonts w:asciiTheme="minorHAnsi" w:hAnsiTheme="minorHAnsi" w:cstheme="minorHAnsi"/>
          <w:sz w:val="22"/>
          <w:szCs w:val="22"/>
        </w:rPr>
      </w:pPr>
      <w:proofErr w:type="gramStart"/>
      <w:r w:rsidRPr="000F04EB">
        <w:rPr>
          <w:rFonts w:asciiTheme="minorHAnsi" w:hAnsiTheme="minorHAnsi" w:cstheme="minorHAnsi"/>
          <w:b/>
          <w:bCs/>
          <w:sz w:val="22"/>
          <w:szCs w:val="22"/>
        </w:rPr>
        <w:t xml:space="preserve">ADOPTE  </w:t>
      </w:r>
      <w:r w:rsidRPr="000F04EB">
        <w:rPr>
          <w:rFonts w:asciiTheme="minorHAnsi" w:hAnsiTheme="minorHAnsi" w:cstheme="minorHAnsi"/>
          <w:sz w:val="22"/>
          <w:szCs w:val="22"/>
        </w:rPr>
        <w:t>à</w:t>
      </w:r>
      <w:proofErr w:type="gramEnd"/>
      <w:r w:rsidRPr="000F04EB">
        <w:rPr>
          <w:rFonts w:asciiTheme="minorHAnsi" w:hAnsiTheme="minorHAnsi" w:cstheme="minorHAnsi"/>
          <w:sz w:val="22"/>
          <w:szCs w:val="22"/>
        </w:rPr>
        <w:t xml:space="preserve"> l’unanimité des membres présents</w:t>
      </w:r>
      <w:r w:rsidR="00834FA3">
        <w:rPr>
          <w:rFonts w:asciiTheme="minorHAnsi" w:hAnsiTheme="minorHAnsi" w:cstheme="minorHAnsi"/>
          <w:sz w:val="22"/>
          <w:szCs w:val="22"/>
        </w:rPr>
        <w:t xml:space="preserve"> les modalités ainsi proposées</w:t>
      </w:r>
    </w:p>
    <w:p w14:paraId="6189866C" w14:textId="77777777" w:rsidR="000F04EB" w:rsidRPr="000F04EB" w:rsidRDefault="000F04EB" w:rsidP="000F04EB">
      <w:pPr>
        <w:pStyle w:val="Corpsdetexte"/>
        <w:spacing w:before="0" w:after="0"/>
        <w:jc w:val="both"/>
        <w:rPr>
          <w:rFonts w:asciiTheme="minorHAnsi" w:hAnsiTheme="minorHAnsi" w:cstheme="minorHAnsi"/>
          <w:sz w:val="22"/>
          <w:szCs w:val="22"/>
        </w:rPr>
      </w:pPr>
      <w:proofErr w:type="gramStart"/>
      <w:r w:rsidRPr="000F04EB">
        <w:rPr>
          <w:rFonts w:asciiTheme="minorHAnsi" w:hAnsiTheme="minorHAnsi" w:cstheme="minorHAnsi"/>
          <w:sz w:val="22"/>
          <w:szCs w:val="22"/>
        </w:rPr>
        <w:t>OU</w:t>
      </w:r>
      <w:proofErr w:type="gramEnd"/>
    </w:p>
    <w:p w14:paraId="73F6BECA" w14:textId="77777777" w:rsidR="000F04EB" w:rsidRPr="000F04EB" w:rsidRDefault="000F04EB" w:rsidP="000F04EB">
      <w:pPr>
        <w:pStyle w:val="Corpsdetexte"/>
        <w:spacing w:before="0" w:after="0"/>
        <w:jc w:val="both"/>
        <w:rPr>
          <w:rFonts w:asciiTheme="minorHAnsi" w:hAnsiTheme="minorHAnsi" w:cstheme="minorHAnsi"/>
          <w:sz w:val="22"/>
          <w:szCs w:val="22"/>
        </w:rPr>
      </w:pPr>
      <w:proofErr w:type="gramStart"/>
      <w:r w:rsidRPr="000F04EB">
        <w:rPr>
          <w:rFonts w:asciiTheme="minorHAnsi" w:hAnsiTheme="minorHAnsi" w:cstheme="minorHAnsi"/>
          <w:sz w:val="22"/>
          <w:szCs w:val="22"/>
        </w:rPr>
        <w:t>à</w:t>
      </w:r>
      <w:proofErr w:type="gramEnd"/>
      <w:r w:rsidRPr="000F04EB">
        <w:rPr>
          <w:rFonts w:asciiTheme="minorHAnsi" w:hAnsiTheme="minorHAnsi" w:cstheme="minorHAnsi"/>
          <w:sz w:val="22"/>
          <w:szCs w:val="22"/>
        </w:rPr>
        <w:t> …… voix POUR</w:t>
      </w:r>
    </w:p>
    <w:p w14:paraId="5C023841" w14:textId="77777777" w:rsidR="000F04EB" w:rsidRPr="000F04EB" w:rsidRDefault="000F04EB" w:rsidP="000F04EB">
      <w:pPr>
        <w:pStyle w:val="Corpsdetexte"/>
        <w:spacing w:before="0" w:after="0"/>
        <w:jc w:val="both"/>
        <w:rPr>
          <w:rFonts w:asciiTheme="minorHAnsi" w:hAnsiTheme="minorHAnsi" w:cstheme="minorHAnsi"/>
          <w:sz w:val="22"/>
          <w:szCs w:val="22"/>
        </w:rPr>
      </w:pPr>
      <w:proofErr w:type="gramStart"/>
      <w:r w:rsidRPr="000F04EB">
        <w:rPr>
          <w:rFonts w:asciiTheme="minorHAnsi" w:hAnsiTheme="minorHAnsi" w:cstheme="minorHAnsi"/>
          <w:sz w:val="22"/>
          <w:szCs w:val="22"/>
        </w:rPr>
        <w:lastRenderedPageBreak/>
        <w:t>à</w:t>
      </w:r>
      <w:proofErr w:type="gramEnd"/>
      <w:r w:rsidRPr="000F04EB">
        <w:rPr>
          <w:rFonts w:asciiTheme="minorHAnsi" w:hAnsiTheme="minorHAnsi" w:cstheme="minorHAnsi"/>
          <w:sz w:val="22"/>
          <w:szCs w:val="22"/>
        </w:rPr>
        <w:t> …… voix CONTRE</w:t>
      </w:r>
    </w:p>
    <w:p w14:paraId="5C34EC9B" w14:textId="77777777" w:rsidR="000F04EB" w:rsidRPr="000F04EB" w:rsidRDefault="000F04EB" w:rsidP="000F04EB">
      <w:pPr>
        <w:pStyle w:val="Corpsdetexte"/>
        <w:spacing w:before="0" w:after="0"/>
        <w:jc w:val="both"/>
        <w:rPr>
          <w:rFonts w:asciiTheme="minorHAnsi" w:hAnsiTheme="minorHAnsi" w:cstheme="minorHAnsi"/>
          <w:sz w:val="22"/>
          <w:szCs w:val="22"/>
        </w:rPr>
      </w:pPr>
      <w:proofErr w:type="gramStart"/>
      <w:r w:rsidRPr="000F04EB">
        <w:rPr>
          <w:rFonts w:asciiTheme="minorHAnsi" w:hAnsiTheme="minorHAnsi" w:cstheme="minorHAnsi"/>
          <w:sz w:val="22"/>
          <w:szCs w:val="22"/>
        </w:rPr>
        <w:t>à</w:t>
      </w:r>
      <w:proofErr w:type="gramEnd"/>
      <w:r w:rsidRPr="000F04EB">
        <w:rPr>
          <w:rFonts w:asciiTheme="minorHAnsi" w:hAnsiTheme="minorHAnsi" w:cstheme="minorHAnsi"/>
          <w:sz w:val="22"/>
          <w:szCs w:val="22"/>
        </w:rPr>
        <w:t> …… abstention(s)</w:t>
      </w:r>
    </w:p>
    <w:p w14:paraId="7565CBB9" w14:textId="77777777" w:rsidR="000F04EB" w:rsidRPr="000F04EB" w:rsidRDefault="000F04EB" w:rsidP="000F04EB">
      <w:pPr>
        <w:pStyle w:val="Corpsdetexte"/>
        <w:tabs>
          <w:tab w:val="left" w:pos="5103"/>
        </w:tabs>
        <w:spacing w:before="0" w:after="0"/>
        <w:ind w:left="5040"/>
        <w:jc w:val="both"/>
        <w:rPr>
          <w:rFonts w:asciiTheme="minorHAnsi" w:hAnsiTheme="minorHAnsi" w:cstheme="minorHAnsi"/>
          <w:sz w:val="22"/>
          <w:szCs w:val="22"/>
        </w:rPr>
      </w:pPr>
      <w:r w:rsidRPr="000F04EB">
        <w:rPr>
          <w:rFonts w:asciiTheme="minorHAnsi" w:hAnsiTheme="minorHAnsi" w:cstheme="minorHAnsi"/>
          <w:sz w:val="22"/>
          <w:szCs w:val="22"/>
        </w:rPr>
        <w:t>Fait à …………, le ……………</w:t>
      </w:r>
    </w:p>
    <w:p w14:paraId="5D457B1B" w14:textId="77777777" w:rsidR="000F04EB" w:rsidRPr="000F04EB" w:rsidRDefault="000F04EB" w:rsidP="000F04EB">
      <w:pPr>
        <w:pStyle w:val="Corpsdetexte"/>
        <w:tabs>
          <w:tab w:val="left" w:pos="5103"/>
        </w:tabs>
        <w:spacing w:before="0" w:after="0"/>
        <w:ind w:left="5040"/>
        <w:jc w:val="both"/>
        <w:rPr>
          <w:rFonts w:asciiTheme="minorHAnsi" w:hAnsiTheme="minorHAnsi" w:cstheme="minorHAnsi"/>
          <w:sz w:val="22"/>
          <w:szCs w:val="22"/>
        </w:rPr>
      </w:pPr>
    </w:p>
    <w:p w14:paraId="4D90A13C" w14:textId="77777777" w:rsidR="000F04EB" w:rsidRPr="000F04EB" w:rsidRDefault="000F04EB" w:rsidP="000F04EB">
      <w:pPr>
        <w:pStyle w:val="Signature"/>
        <w:tabs>
          <w:tab w:val="clear" w:pos="6663"/>
          <w:tab w:val="clear" w:pos="9923"/>
        </w:tabs>
        <w:ind w:left="5040"/>
        <w:jc w:val="left"/>
        <w:rPr>
          <w:rFonts w:asciiTheme="minorHAnsi" w:hAnsiTheme="minorHAnsi" w:cstheme="minorHAnsi"/>
          <w:sz w:val="22"/>
          <w:szCs w:val="22"/>
        </w:rPr>
      </w:pPr>
      <w:r w:rsidRPr="000F04EB">
        <w:rPr>
          <w:rFonts w:asciiTheme="minorHAnsi" w:hAnsiTheme="minorHAnsi" w:cstheme="minorHAnsi"/>
          <w:sz w:val="22"/>
          <w:szCs w:val="22"/>
        </w:rPr>
        <w:t>Le Maire (ou le Président),</w:t>
      </w:r>
    </w:p>
    <w:p w14:paraId="40866040" w14:textId="77777777" w:rsidR="000F04EB" w:rsidRPr="000F04EB" w:rsidRDefault="000F04EB" w:rsidP="000F04EB">
      <w:pPr>
        <w:pStyle w:val="VuConsidrant"/>
        <w:tabs>
          <w:tab w:val="left" w:pos="4140"/>
        </w:tabs>
        <w:spacing w:after="0"/>
        <w:ind w:left="5040"/>
        <w:rPr>
          <w:rFonts w:asciiTheme="minorHAnsi" w:hAnsiTheme="minorHAnsi" w:cstheme="minorHAnsi"/>
          <w:i/>
          <w:sz w:val="22"/>
          <w:szCs w:val="22"/>
        </w:rPr>
      </w:pPr>
      <w:r w:rsidRPr="000F04EB">
        <w:rPr>
          <w:rFonts w:asciiTheme="minorHAnsi" w:hAnsiTheme="minorHAnsi" w:cstheme="minorHAnsi"/>
          <w:i/>
          <w:sz w:val="22"/>
          <w:szCs w:val="22"/>
        </w:rPr>
        <w:t>(</w:t>
      </w:r>
      <w:proofErr w:type="gramStart"/>
      <w:r w:rsidRPr="000F04EB">
        <w:rPr>
          <w:rFonts w:asciiTheme="minorHAnsi" w:hAnsiTheme="minorHAnsi" w:cstheme="minorHAnsi"/>
          <w:i/>
          <w:sz w:val="22"/>
          <w:szCs w:val="22"/>
        </w:rPr>
        <w:t>prénom</w:t>
      </w:r>
      <w:proofErr w:type="gramEnd"/>
      <w:r w:rsidRPr="000F04EB">
        <w:rPr>
          <w:rFonts w:asciiTheme="minorHAnsi" w:hAnsiTheme="minorHAnsi" w:cstheme="minorHAnsi"/>
          <w:i/>
          <w:sz w:val="22"/>
          <w:szCs w:val="22"/>
        </w:rPr>
        <w:t>, nom lisibles et signature)</w:t>
      </w:r>
    </w:p>
    <w:p w14:paraId="7E274ED6" w14:textId="77777777" w:rsidR="000F04EB" w:rsidRPr="000F04EB" w:rsidRDefault="000F04EB" w:rsidP="000F04EB">
      <w:pPr>
        <w:pStyle w:val="Corpsdetexte"/>
        <w:spacing w:before="0" w:after="0"/>
        <w:jc w:val="both"/>
        <w:rPr>
          <w:rFonts w:asciiTheme="minorHAnsi" w:hAnsiTheme="minorHAnsi" w:cstheme="minorHAnsi"/>
          <w:sz w:val="22"/>
          <w:szCs w:val="22"/>
        </w:rPr>
      </w:pPr>
    </w:p>
    <w:p w14:paraId="450874E8" w14:textId="77777777" w:rsidR="000F04EB" w:rsidRPr="000F04EB" w:rsidRDefault="000F04EB" w:rsidP="000F04EB">
      <w:pPr>
        <w:pStyle w:val="Corpsdetexte"/>
        <w:spacing w:before="0" w:after="0"/>
        <w:jc w:val="both"/>
        <w:rPr>
          <w:rFonts w:asciiTheme="minorHAnsi" w:hAnsiTheme="minorHAnsi" w:cstheme="minorHAnsi"/>
          <w:sz w:val="22"/>
          <w:szCs w:val="22"/>
        </w:rPr>
      </w:pPr>
    </w:p>
    <w:p w14:paraId="7079CA36" w14:textId="77777777" w:rsidR="000F04EB" w:rsidRPr="000F04EB" w:rsidRDefault="000F04EB" w:rsidP="000F04EB">
      <w:pPr>
        <w:pStyle w:val="Corpsdetexte"/>
        <w:spacing w:before="0" w:after="0"/>
        <w:jc w:val="both"/>
        <w:rPr>
          <w:rFonts w:asciiTheme="minorHAnsi" w:hAnsiTheme="minorHAnsi" w:cstheme="minorHAnsi"/>
          <w:sz w:val="22"/>
          <w:szCs w:val="22"/>
        </w:rPr>
      </w:pPr>
      <w:r w:rsidRPr="000F04EB">
        <w:rPr>
          <w:rFonts w:asciiTheme="minorHAnsi" w:hAnsiTheme="minorHAnsi" w:cstheme="minorHAnsi"/>
          <w:sz w:val="22"/>
          <w:szCs w:val="22"/>
        </w:rPr>
        <w:t>Transmis au représentant de l’Etat le : ……………………</w:t>
      </w:r>
    </w:p>
    <w:p w14:paraId="0B4F62F8" w14:textId="77777777" w:rsidR="000F04EB" w:rsidRPr="000F04EB" w:rsidRDefault="000F04EB" w:rsidP="000F04EB">
      <w:pPr>
        <w:pStyle w:val="Corpsdetexte"/>
        <w:spacing w:before="0" w:after="0"/>
        <w:jc w:val="both"/>
        <w:rPr>
          <w:rFonts w:asciiTheme="minorHAnsi" w:hAnsiTheme="minorHAnsi" w:cstheme="minorHAnsi"/>
          <w:sz w:val="22"/>
          <w:szCs w:val="22"/>
        </w:rPr>
      </w:pPr>
      <w:r w:rsidRPr="000F04EB">
        <w:rPr>
          <w:rFonts w:asciiTheme="minorHAnsi" w:hAnsiTheme="minorHAnsi" w:cstheme="minorHAnsi"/>
          <w:sz w:val="22"/>
          <w:szCs w:val="22"/>
        </w:rPr>
        <w:t>Publiée le : ………………………………</w:t>
      </w:r>
    </w:p>
    <w:sectPr w:rsidR="000F04EB" w:rsidRPr="000F04EB" w:rsidSect="006D5497">
      <w:pgSz w:w="11906" w:h="16838"/>
      <w:pgMar w:top="719" w:right="1106" w:bottom="1079"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087B" w14:textId="77777777" w:rsidR="000F04EB" w:rsidRDefault="000F04EB" w:rsidP="000F04EB">
      <w:pPr>
        <w:spacing w:after="0" w:line="240" w:lineRule="auto"/>
      </w:pPr>
      <w:r>
        <w:separator/>
      </w:r>
    </w:p>
  </w:endnote>
  <w:endnote w:type="continuationSeparator" w:id="0">
    <w:p w14:paraId="47BC7DDE" w14:textId="77777777" w:rsidR="000F04EB" w:rsidRDefault="000F04EB" w:rsidP="000F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C47D" w14:textId="77777777" w:rsidR="000F04EB" w:rsidRDefault="000F04EB" w:rsidP="000F04EB">
      <w:pPr>
        <w:spacing w:after="0" w:line="240" w:lineRule="auto"/>
      </w:pPr>
      <w:r>
        <w:separator/>
      </w:r>
    </w:p>
  </w:footnote>
  <w:footnote w:type="continuationSeparator" w:id="0">
    <w:p w14:paraId="74AF6C3E" w14:textId="77777777" w:rsidR="000F04EB" w:rsidRDefault="000F04EB" w:rsidP="000F0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34E2"/>
    <w:multiLevelType w:val="hybridMultilevel"/>
    <w:tmpl w:val="C43230F6"/>
    <w:lvl w:ilvl="0" w:tplc="BF582DC8">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EB"/>
    <w:rsid w:val="000F04EB"/>
    <w:rsid w:val="003137B0"/>
    <w:rsid w:val="006F5060"/>
    <w:rsid w:val="007A1A2B"/>
    <w:rsid w:val="00834FA3"/>
    <w:rsid w:val="009D4CBB"/>
    <w:rsid w:val="00A6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7F995"/>
  <w15:chartTrackingRefBased/>
  <w15:docId w15:val="{91D2BEEA-0384-4A0C-A315-2AB1E9F1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0F04EB"/>
    <w:pPr>
      <w:tabs>
        <w:tab w:val="left" w:pos="7938"/>
      </w:tabs>
      <w:spacing w:before="120" w:after="120" w:line="240" w:lineRule="auto"/>
      <w:jc w:val="center"/>
    </w:pPr>
    <w:rPr>
      <w:rFonts w:ascii="Arial" w:eastAsia="Times New Roman" w:hAnsi="Arial" w:cs="Times New Roman"/>
      <w:sz w:val="24"/>
      <w:szCs w:val="20"/>
      <w:lang w:val="fr-FR" w:eastAsia="fr-FR"/>
    </w:rPr>
  </w:style>
  <w:style w:type="character" w:customStyle="1" w:styleId="CorpsdetexteCar">
    <w:name w:val="Corps de texte Car"/>
    <w:basedOn w:val="Policepardfaut"/>
    <w:link w:val="Corpsdetexte"/>
    <w:semiHidden/>
    <w:rsid w:val="000F04EB"/>
    <w:rPr>
      <w:rFonts w:ascii="Arial" w:eastAsia="Times New Roman" w:hAnsi="Arial" w:cs="Times New Roman"/>
      <w:sz w:val="24"/>
      <w:szCs w:val="20"/>
      <w:lang w:val="fr-FR" w:eastAsia="fr-FR"/>
    </w:rPr>
  </w:style>
  <w:style w:type="paragraph" w:styleId="Pieddepage">
    <w:name w:val="footer"/>
    <w:basedOn w:val="Normal"/>
    <w:link w:val="PieddepageCar"/>
    <w:semiHidden/>
    <w:rsid w:val="000F04EB"/>
    <w:pPr>
      <w:tabs>
        <w:tab w:val="center" w:pos="4536"/>
        <w:tab w:val="right" w:pos="9072"/>
      </w:tabs>
      <w:spacing w:after="0" w:line="240" w:lineRule="auto"/>
    </w:pPr>
    <w:rPr>
      <w:rFonts w:ascii="Times New Roman" w:eastAsia="Times New Roman" w:hAnsi="Times New Roman" w:cs="Times New Roman"/>
      <w:sz w:val="24"/>
      <w:szCs w:val="20"/>
      <w:lang w:val="fr-FR" w:eastAsia="fr-FR"/>
    </w:rPr>
  </w:style>
  <w:style w:type="character" w:customStyle="1" w:styleId="PieddepageCar">
    <w:name w:val="Pied de page Car"/>
    <w:basedOn w:val="Policepardfaut"/>
    <w:link w:val="Pieddepage"/>
    <w:semiHidden/>
    <w:rsid w:val="000F04EB"/>
    <w:rPr>
      <w:rFonts w:ascii="Times New Roman" w:eastAsia="Times New Roman" w:hAnsi="Times New Roman" w:cs="Times New Roman"/>
      <w:sz w:val="24"/>
      <w:szCs w:val="20"/>
      <w:lang w:val="fr-FR" w:eastAsia="fr-FR"/>
    </w:rPr>
  </w:style>
  <w:style w:type="paragraph" w:styleId="Signature">
    <w:name w:val="Signature"/>
    <w:basedOn w:val="Normal"/>
    <w:link w:val="SignatureCar"/>
    <w:rsid w:val="000F04EB"/>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val="fr-FR" w:eastAsia="fr-FR"/>
    </w:rPr>
  </w:style>
  <w:style w:type="character" w:customStyle="1" w:styleId="SignatureCar">
    <w:name w:val="Signature Car"/>
    <w:basedOn w:val="Policepardfaut"/>
    <w:link w:val="Signature"/>
    <w:rsid w:val="000F04EB"/>
    <w:rPr>
      <w:rFonts w:ascii="Arial" w:eastAsia="Times New Roman" w:hAnsi="Arial" w:cs="Arial"/>
      <w:sz w:val="20"/>
      <w:szCs w:val="20"/>
      <w:lang w:val="fr-FR" w:eastAsia="fr-FR"/>
    </w:rPr>
  </w:style>
  <w:style w:type="paragraph" w:customStyle="1" w:styleId="VuConsidrant">
    <w:name w:val="Vu.Considérant"/>
    <w:basedOn w:val="Normal"/>
    <w:rsid w:val="000F04EB"/>
    <w:pPr>
      <w:autoSpaceDE w:val="0"/>
      <w:autoSpaceDN w:val="0"/>
      <w:spacing w:after="140" w:line="240" w:lineRule="auto"/>
      <w:jc w:val="both"/>
    </w:pPr>
    <w:rPr>
      <w:rFonts w:ascii="Arial" w:eastAsia="Times New Roman" w:hAnsi="Arial" w:cs="Arial"/>
      <w:sz w:val="20"/>
      <w:szCs w:val="20"/>
      <w:lang w:val="fr-FR" w:eastAsia="fr-FR"/>
    </w:rPr>
  </w:style>
  <w:style w:type="paragraph" w:styleId="En-tte">
    <w:name w:val="header"/>
    <w:basedOn w:val="Normal"/>
    <w:link w:val="En-tteCar"/>
    <w:uiPriority w:val="99"/>
    <w:unhideWhenUsed/>
    <w:rsid w:val="000F04EB"/>
    <w:pPr>
      <w:tabs>
        <w:tab w:val="center" w:pos="4703"/>
        <w:tab w:val="right" w:pos="9406"/>
      </w:tabs>
      <w:spacing w:after="0" w:line="240" w:lineRule="auto"/>
    </w:pPr>
  </w:style>
  <w:style w:type="character" w:customStyle="1" w:styleId="En-tteCar">
    <w:name w:val="En-tête Car"/>
    <w:basedOn w:val="Policepardfaut"/>
    <w:link w:val="En-tte"/>
    <w:uiPriority w:val="99"/>
    <w:rsid w:val="000F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2242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Marie-Odile Ruel</dc:creator>
  <cp:keywords/>
  <dc:description/>
  <cp:lastModifiedBy>Laure Deschamps</cp:lastModifiedBy>
  <cp:revision>2</cp:revision>
  <dcterms:created xsi:type="dcterms:W3CDTF">2021-05-20T12:47:00Z</dcterms:created>
  <dcterms:modified xsi:type="dcterms:W3CDTF">2021-05-20T12:47:00Z</dcterms:modified>
</cp:coreProperties>
</file>