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0666" w14:textId="351FD22F" w:rsidR="003D4F34" w:rsidRDefault="00124F1E" w:rsidP="002D0555">
      <w:pPr>
        <w:rPr>
          <w:rFonts w:cstheme="minorHAnsi"/>
          <w:b/>
          <w:color w:val="4472C4" w:themeColor="accent1"/>
          <w:sz w:val="36"/>
          <w:szCs w:val="36"/>
        </w:rPr>
      </w:pPr>
      <w:r>
        <w:rPr>
          <w:noProof/>
        </w:rPr>
        <w:drawing>
          <wp:anchor distT="0" distB="0" distL="114300" distR="114300" simplePos="0" relativeHeight="251658240" behindDoc="0" locked="0" layoutInCell="1" allowOverlap="1" wp14:anchorId="60126A81" wp14:editId="5EF0161F">
            <wp:simplePos x="0" y="0"/>
            <wp:positionH relativeFrom="column">
              <wp:posOffset>-264160</wp:posOffset>
            </wp:positionH>
            <wp:positionV relativeFrom="paragraph">
              <wp:posOffset>-752475</wp:posOffset>
            </wp:positionV>
            <wp:extent cx="756285" cy="1191895"/>
            <wp:effectExtent l="0" t="0" r="5715" b="825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1191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F34">
        <w:tab/>
      </w:r>
      <w:r w:rsidR="003D4F34" w:rsidRPr="00AA35EE">
        <w:tab/>
      </w:r>
      <w:r w:rsidR="003D4F34" w:rsidRPr="002456DC">
        <w:rPr>
          <w:b/>
          <w:color w:val="4472C4" w:themeColor="accent1"/>
          <w:sz w:val="40"/>
          <w:szCs w:val="40"/>
        </w:rPr>
        <w:tab/>
      </w:r>
    </w:p>
    <w:p w14:paraId="3E83500A" w14:textId="77777777" w:rsidR="002D0555" w:rsidRDefault="003D4F34" w:rsidP="003D4F34">
      <w:pPr>
        <w:pBdr>
          <w:top w:val="single" w:sz="4" w:space="1" w:color="auto"/>
          <w:left w:val="single" w:sz="4" w:space="4" w:color="auto"/>
          <w:bottom w:val="single" w:sz="4" w:space="1" w:color="auto"/>
          <w:right w:val="single" w:sz="4" w:space="4" w:color="auto"/>
        </w:pBdr>
        <w:spacing w:before="120" w:after="120"/>
        <w:jc w:val="center"/>
        <w:rPr>
          <w:rFonts w:cstheme="minorHAnsi"/>
          <w:b/>
          <w:color w:val="5B9BD5" w:themeColor="accent5"/>
          <w:sz w:val="36"/>
          <w:szCs w:val="36"/>
        </w:rPr>
      </w:pPr>
      <w:r w:rsidRPr="00CC5912">
        <w:rPr>
          <w:rFonts w:cstheme="minorHAnsi"/>
          <w:b/>
          <w:color w:val="5B9BD5" w:themeColor="accent5"/>
          <w:sz w:val="36"/>
          <w:szCs w:val="36"/>
        </w:rPr>
        <w:t xml:space="preserve">REGLEMENT INTERIEUR DU COMITE SOCIAL TERRITORIAL </w:t>
      </w:r>
    </w:p>
    <w:p w14:paraId="368270AA" w14:textId="1BE515D5" w:rsidR="003D4F34" w:rsidRPr="00CC5912" w:rsidRDefault="003D4F34" w:rsidP="003D4F34">
      <w:pPr>
        <w:pBdr>
          <w:top w:val="single" w:sz="4" w:space="1" w:color="auto"/>
          <w:left w:val="single" w:sz="4" w:space="4" w:color="auto"/>
          <w:bottom w:val="single" w:sz="4" w:space="1" w:color="auto"/>
          <w:right w:val="single" w:sz="4" w:space="4" w:color="auto"/>
        </w:pBdr>
        <w:spacing w:before="120" w:after="120"/>
        <w:jc w:val="center"/>
        <w:rPr>
          <w:rFonts w:cstheme="minorHAnsi"/>
          <w:b/>
          <w:color w:val="5B9BD5" w:themeColor="accent5"/>
          <w:sz w:val="36"/>
          <w:szCs w:val="36"/>
        </w:rPr>
      </w:pPr>
      <w:r w:rsidRPr="00CC5912">
        <w:rPr>
          <w:rFonts w:cstheme="minorHAnsi"/>
          <w:b/>
          <w:color w:val="5B9BD5" w:themeColor="accent5"/>
          <w:sz w:val="36"/>
          <w:szCs w:val="36"/>
        </w:rPr>
        <w:t>ET DE LA FORMATION SPECIALISEE EN MATIERE DE SANTE, DE SECURITE ET DE CONDITIONS DE TRAVAIL</w:t>
      </w:r>
    </w:p>
    <w:p w14:paraId="491FADAD" w14:textId="77777777" w:rsidR="002D0555" w:rsidRPr="002D0555" w:rsidRDefault="002D0555" w:rsidP="003D4F34">
      <w:pPr>
        <w:pBdr>
          <w:top w:val="single" w:sz="4" w:space="1" w:color="auto"/>
          <w:left w:val="single" w:sz="4" w:space="4" w:color="auto"/>
          <w:bottom w:val="single" w:sz="4" w:space="1" w:color="auto"/>
          <w:right w:val="single" w:sz="4" w:space="4" w:color="auto"/>
        </w:pBdr>
        <w:spacing w:before="120" w:after="120"/>
        <w:jc w:val="center"/>
        <w:rPr>
          <w:rFonts w:cstheme="minorHAnsi"/>
          <w:b/>
          <w:color w:val="5B9BD5" w:themeColor="accent5"/>
          <w:sz w:val="16"/>
          <w:szCs w:val="16"/>
        </w:rPr>
      </w:pPr>
    </w:p>
    <w:p w14:paraId="50598351" w14:textId="5F56B185" w:rsidR="003D4F34" w:rsidRPr="002D0555" w:rsidRDefault="002D0555" w:rsidP="002D0555">
      <w:pPr>
        <w:pBdr>
          <w:top w:val="single" w:sz="4" w:space="1" w:color="auto"/>
          <w:left w:val="single" w:sz="4" w:space="4" w:color="auto"/>
          <w:bottom w:val="single" w:sz="4" w:space="1" w:color="auto"/>
          <w:right w:val="single" w:sz="4" w:space="4" w:color="auto"/>
        </w:pBdr>
        <w:spacing w:before="120" w:after="120"/>
        <w:jc w:val="center"/>
        <w:rPr>
          <w:rFonts w:cstheme="minorHAnsi"/>
          <w:b/>
          <w:color w:val="5B9BD5" w:themeColor="accent5"/>
          <w:sz w:val="36"/>
          <w:szCs w:val="36"/>
        </w:rPr>
      </w:pPr>
      <w:r>
        <w:rPr>
          <w:rFonts w:cstheme="minorHAnsi"/>
          <w:b/>
          <w:color w:val="5B9BD5" w:themeColor="accent5"/>
          <w:sz w:val="36"/>
          <w:szCs w:val="36"/>
        </w:rPr>
        <w:t>DE LA COLLECTIVITE OU L’ETABLISSEMENT</w:t>
      </w:r>
    </w:p>
    <w:p w14:paraId="523428CB" w14:textId="77777777" w:rsidR="008A69AC" w:rsidRPr="00AA35EE" w:rsidRDefault="008A69AC" w:rsidP="00DC0A3E">
      <w:pPr>
        <w:spacing w:after="0" w:line="240" w:lineRule="auto"/>
        <w:jc w:val="both"/>
      </w:pPr>
    </w:p>
    <w:p w14:paraId="3D9E4019" w14:textId="4CD55522" w:rsidR="003D4F34" w:rsidRDefault="003D4F34" w:rsidP="00DC0A3E">
      <w:pPr>
        <w:spacing w:after="0" w:line="240" w:lineRule="auto"/>
        <w:jc w:val="both"/>
      </w:pPr>
      <w:r>
        <w:t>Vu la loi n°</w:t>
      </w:r>
      <w:r w:rsidRPr="00EC6C20">
        <w:t xml:space="preserve"> 2019-828 du 6 août 2019 de transformation de la fonction publique</w:t>
      </w:r>
      <w:r>
        <w:t xml:space="preserve"> ; </w:t>
      </w:r>
    </w:p>
    <w:p w14:paraId="7B0DE295" w14:textId="43FFDD02" w:rsidR="003D4F34" w:rsidRDefault="003D4F34" w:rsidP="00DC0A3E">
      <w:pPr>
        <w:spacing w:after="0" w:line="240" w:lineRule="auto"/>
        <w:jc w:val="both"/>
      </w:pPr>
      <w:r>
        <w:t xml:space="preserve">Vu les articles </w:t>
      </w:r>
      <w:r w:rsidR="00B62B21" w:rsidRPr="00B62B21">
        <w:t>L</w:t>
      </w:r>
      <w:r w:rsidR="00B62B21">
        <w:t xml:space="preserve">. </w:t>
      </w:r>
      <w:r w:rsidR="00B62B21" w:rsidRPr="00B62B21">
        <w:t>251-1 à L</w:t>
      </w:r>
      <w:r w:rsidR="00B62B21">
        <w:t xml:space="preserve">. </w:t>
      </w:r>
      <w:r w:rsidR="00B62B21" w:rsidRPr="00B62B21">
        <w:t>254-6</w:t>
      </w:r>
      <w:r w:rsidR="006E4C6E">
        <w:t xml:space="preserve"> </w:t>
      </w:r>
      <w:r>
        <w:t xml:space="preserve">du Code </w:t>
      </w:r>
      <w:r w:rsidR="00B62B21">
        <w:t>G</w:t>
      </w:r>
      <w:r>
        <w:t xml:space="preserve">énéral de la </w:t>
      </w:r>
      <w:r w:rsidR="00B62B21">
        <w:t>F</w:t>
      </w:r>
      <w:r>
        <w:t xml:space="preserve">onction </w:t>
      </w:r>
      <w:r w:rsidR="00B62B21">
        <w:t>P</w:t>
      </w:r>
      <w:r>
        <w:t>ublique</w:t>
      </w:r>
      <w:r w:rsidR="00B62B21">
        <w:t xml:space="preserve"> relatifs aux comités sociaux</w:t>
      </w:r>
      <w:r>
        <w:t xml:space="preserve"> ; </w:t>
      </w:r>
    </w:p>
    <w:p w14:paraId="0D620393" w14:textId="79A4B37A" w:rsidR="004A219C" w:rsidRDefault="004A219C" w:rsidP="00DC0A3E">
      <w:pPr>
        <w:spacing w:after="0" w:line="240" w:lineRule="auto"/>
        <w:jc w:val="both"/>
      </w:pPr>
      <w:r>
        <w:t>Vu le décret n°</w:t>
      </w:r>
      <w:r w:rsidRPr="004A219C">
        <w:t>85-603 du 10 juin 1985</w:t>
      </w:r>
      <w:r>
        <w:t xml:space="preserve"> </w:t>
      </w:r>
      <w:r w:rsidRPr="004A219C">
        <w:t>relatif à l'hygiène et à la sécurité du travail ainsi qu'à la médecine professionnelle et préventive dans la fonction publique territoriale</w:t>
      </w:r>
      <w:r>
        <w:t> ;</w:t>
      </w:r>
    </w:p>
    <w:p w14:paraId="6E0B5A82" w14:textId="7A116ABA" w:rsidR="00F67284" w:rsidRDefault="00F67284" w:rsidP="00DC0A3E">
      <w:pPr>
        <w:spacing w:after="0" w:line="240" w:lineRule="auto"/>
        <w:jc w:val="both"/>
      </w:pPr>
      <w:r>
        <w:t>Vu le décret n°2021-571 du 10 mai 2021 relatif aux comités sociaux territoriaux des collectivités territoriales et de leurs établissements publics</w:t>
      </w:r>
      <w:r w:rsidR="004A219C">
        <w:t> ;</w:t>
      </w:r>
    </w:p>
    <w:p w14:paraId="12E6223D" w14:textId="794693F2" w:rsidR="003D4F34" w:rsidRDefault="003D4F34" w:rsidP="00DC0A3E">
      <w:pPr>
        <w:spacing w:after="0" w:line="240" w:lineRule="auto"/>
        <w:jc w:val="both"/>
      </w:pPr>
      <w:r>
        <w:t xml:space="preserve">Vu la délibération du Conseil </w:t>
      </w:r>
      <w:r w:rsidR="002D0555">
        <w:t>…………………………………………… en date</w:t>
      </w:r>
      <w:r>
        <w:t xml:space="preserve"> du </w:t>
      </w:r>
      <w:r w:rsidR="002D0555">
        <w:t xml:space="preserve">………………………………………        </w:t>
      </w:r>
      <w:r>
        <w:t xml:space="preserve">fixant la composition du Comité social territorial </w:t>
      </w:r>
      <w:r w:rsidRPr="002D0555">
        <w:rPr>
          <w:highlight w:val="yellow"/>
        </w:rPr>
        <w:t>et le maintien du paritarisme</w:t>
      </w:r>
      <w:r>
        <w:t xml:space="preserve"> ; </w:t>
      </w:r>
    </w:p>
    <w:p w14:paraId="21BC4BDD" w14:textId="23A6A679" w:rsidR="003D4F34" w:rsidRDefault="003D4F34" w:rsidP="00DC0A3E">
      <w:pPr>
        <w:spacing w:after="0" w:line="240" w:lineRule="auto"/>
        <w:jc w:val="both"/>
      </w:pPr>
      <w:r>
        <w:t xml:space="preserve">Vu la délibération du Conseil </w:t>
      </w:r>
      <w:r w:rsidR="002D0555">
        <w:t xml:space="preserve">…………………………………………… en date du ………………………………………  </w:t>
      </w:r>
      <w:r>
        <w:t>fixant</w:t>
      </w:r>
      <w:r w:rsidR="005F6675">
        <w:t xml:space="preserve"> </w:t>
      </w:r>
      <w:r>
        <w:t xml:space="preserve">la composition de la </w:t>
      </w:r>
      <w:r w:rsidRPr="00EC6C20">
        <w:t>formation spécialisée en matière de santé, de sécurité et de conditions de</w:t>
      </w:r>
      <w:r w:rsidR="008A69AC">
        <w:t xml:space="preserve"> </w:t>
      </w:r>
      <w:r w:rsidRPr="00EC6C20">
        <w:t>travail</w:t>
      </w:r>
      <w:r w:rsidR="006E4C6E">
        <w:t xml:space="preserve"> </w:t>
      </w:r>
      <w:r w:rsidR="006E4C6E" w:rsidRPr="002D0555">
        <w:rPr>
          <w:highlight w:val="yellow"/>
        </w:rPr>
        <w:t>et le maintien du paritarisme</w:t>
      </w:r>
      <w:r w:rsidR="00707E24">
        <w:t> ;</w:t>
      </w:r>
    </w:p>
    <w:p w14:paraId="11B61860" w14:textId="4EA26A4C" w:rsidR="00DC0A3E" w:rsidRDefault="00DC0A3E" w:rsidP="00DC0A3E">
      <w:pPr>
        <w:spacing w:after="0" w:line="240" w:lineRule="auto"/>
        <w:jc w:val="both"/>
      </w:pPr>
    </w:p>
    <w:p w14:paraId="47D4B735" w14:textId="77777777" w:rsidR="002D0555" w:rsidRDefault="002D0555" w:rsidP="00DC0A3E">
      <w:pPr>
        <w:spacing w:after="0" w:line="240" w:lineRule="auto"/>
        <w:jc w:val="both"/>
      </w:pPr>
    </w:p>
    <w:p w14:paraId="155032C1" w14:textId="77777777" w:rsidR="003D4F34" w:rsidRPr="00F604AF" w:rsidRDefault="003D4F34" w:rsidP="00AA35EE">
      <w:pPr>
        <w:spacing w:after="0" w:line="240" w:lineRule="auto"/>
        <w:jc w:val="both"/>
        <w:rPr>
          <w:b/>
          <w:bCs/>
          <w:sz w:val="32"/>
          <w:szCs w:val="32"/>
        </w:rPr>
      </w:pPr>
      <w:r w:rsidRPr="00F604AF">
        <w:rPr>
          <w:b/>
          <w:bCs/>
          <w:sz w:val="32"/>
          <w:szCs w:val="32"/>
        </w:rPr>
        <w:t>ÉTANT PRÉALABLEMENT RAPPELÉ CE QUI SUIT :</w:t>
      </w:r>
    </w:p>
    <w:p w14:paraId="40B7DCEC" w14:textId="77777777" w:rsidR="003D4F34" w:rsidRDefault="003D4F34" w:rsidP="00DC0A3E">
      <w:pPr>
        <w:spacing w:after="0" w:line="240" w:lineRule="auto"/>
        <w:jc w:val="both"/>
      </w:pPr>
    </w:p>
    <w:p w14:paraId="68A31629" w14:textId="62791A47" w:rsidR="003D4F34" w:rsidRDefault="003D4F34" w:rsidP="00DC0A3E">
      <w:pPr>
        <w:spacing w:after="0" w:line="240" w:lineRule="auto"/>
        <w:jc w:val="both"/>
      </w:pPr>
      <w:r>
        <w:t xml:space="preserve">Le </w:t>
      </w:r>
      <w:r w:rsidR="00AA35EE">
        <w:t>comité social territorial (CST)</w:t>
      </w:r>
      <w:r>
        <w:t xml:space="preserve"> est créé : </w:t>
      </w:r>
    </w:p>
    <w:p w14:paraId="53960739" w14:textId="77777777" w:rsidR="003D4F34" w:rsidRDefault="003D4F34" w:rsidP="00DC0A3E">
      <w:pPr>
        <w:pStyle w:val="Paragraphedeliste"/>
        <w:numPr>
          <w:ilvl w:val="0"/>
          <w:numId w:val="29"/>
        </w:numPr>
        <w:spacing w:after="0" w:line="240" w:lineRule="auto"/>
        <w:jc w:val="both"/>
      </w:pPr>
      <w:r>
        <w:t xml:space="preserve">Pour les collectivités territoriales et leurs établissements publics de 50 agents et plus, le CST est obligatoirement créé en interne ; </w:t>
      </w:r>
    </w:p>
    <w:p w14:paraId="3D9FF7DD" w14:textId="39453C8A" w:rsidR="003D4F34" w:rsidRDefault="003D4F34" w:rsidP="00DC0A3E">
      <w:pPr>
        <w:pStyle w:val="Paragraphedeliste"/>
        <w:numPr>
          <w:ilvl w:val="0"/>
          <w:numId w:val="29"/>
        </w:numPr>
        <w:spacing w:after="0" w:line="240" w:lineRule="auto"/>
        <w:jc w:val="both"/>
      </w:pPr>
      <w:r>
        <w:t xml:space="preserve">Pour les collectivités territoriales et leurs établissements publics de moins de 50 agents, le CST est placé auprès du Centre de </w:t>
      </w:r>
      <w:r w:rsidR="00B62B21">
        <w:t>Gestion</w:t>
      </w:r>
      <w:r>
        <w:t xml:space="preserve">. </w:t>
      </w:r>
    </w:p>
    <w:p w14:paraId="6BED0FD7" w14:textId="77777777" w:rsidR="003D4F34" w:rsidRDefault="003D4F34" w:rsidP="00DC0A3E">
      <w:pPr>
        <w:spacing w:after="0" w:line="240" w:lineRule="auto"/>
        <w:jc w:val="both"/>
      </w:pPr>
    </w:p>
    <w:p w14:paraId="248C17FD" w14:textId="2A331617" w:rsidR="00CF26B8" w:rsidRDefault="00CF26B8" w:rsidP="00DC0A3E">
      <w:pPr>
        <w:pStyle w:val="Default"/>
        <w:jc w:val="both"/>
        <w:rPr>
          <w:rFonts w:asciiTheme="minorHAnsi" w:hAnsiTheme="minorHAnsi" w:cstheme="minorHAnsi"/>
          <w:sz w:val="22"/>
          <w:szCs w:val="22"/>
        </w:rPr>
      </w:pPr>
      <w:r>
        <w:rPr>
          <w:rFonts w:asciiTheme="minorHAnsi" w:hAnsiTheme="minorHAnsi" w:cstheme="minorHAnsi"/>
          <w:sz w:val="22"/>
          <w:szCs w:val="22"/>
        </w:rPr>
        <w:t xml:space="preserve">La </w:t>
      </w:r>
      <w:r w:rsidR="00AA35EE">
        <w:rPr>
          <w:rFonts w:asciiTheme="minorHAnsi" w:hAnsiTheme="minorHAnsi" w:cstheme="minorHAnsi"/>
          <w:sz w:val="22"/>
          <w:szCs w:val="22"/>
        </w:rPr>
        <w:t>Formation spécialisée en matière de santé, de sécurité et de conditions de travail (FSSCT)</w:t>
      </w:r>
      <w:r w:rsidR="003D4F34" w:rsidRPr="003476C9">
        <w:rPr>
          <w:rFonts w:asciiTheme="minorHAnsi" w:hAnsiTheme="minorHAnsi" w:cstheme="minorHAnsi"/>
          <w:sz w:val="22"/>
          <w:szCs w:val="22"/>
        </w:rPr>
        <w:t xml:space="preserve"> est </w:t>
      </w:r>
      <w:r>
        <w:rPr>
          <w:rFonts w:asciiTheme="minorHAnsi" w:hAnsiTheme="minorHAnsi" w:cstheme="minorHAnsi"/>
          <w:sz w:val="22"/>
          <w:szCs w:val="22"/>
        </w:rPr>
        <w:t>créée :</w:t>
      </w:r>
    </w:p>
    <w:p w14:paraId="0C5C8690" w14:textId="63833CB3" w:rsidR="00CF26B8" w:rsidRDefault="00CF26B8" w:rsidP="00CF26B8">
      <w:pPr>
        <w:pStyle w:val="Paragraphedeliste"/>
        <w:numPr>
          <w:ilvl w:val="0"/>
          <w:numId w:val="29"/>
        </w:numPr>
        <w:spacing w:after="0" w:line="240" w:lineRule="auto"/>
        <w:jc w:val="both"/>
      </w:pPr>
      <w:r>
        <w:t>Pour les collectivités territoriales et leurs établissements publics de 200 agents et plus, la FSSCT est obligatoirement créé</w:t>
      </w:r>
      <w:r w:rsidR="00673E5A">
        <w:t>e</w:t>
      </w:r>
      <w:r>
        <w:t xml:space="preserve"> en interne ; </w:t>
      </w:r>
    </w:p>
    <w:p w14:paraId="4FCB8173" w14:textId="1A9C7253" w:rsidR="003D4F34" w:rsidRPr="003476C9" w:rsidRDefault="00CF26B8" w:rsidP="00CF26B8">
      <w:pPr>
        <w:pStyle w:val="Default"/>
        <w:numPr>
          <w:ilvl w:val="0"/>
          <w:numId w:val="29"/>
        </w:numPr>
        <w:jc w:val="both"/>
        <w:rPr>
          <w:rFonts w:asciiTheme="minorHAnsi" w:hAnsiTheme="minorHAnsi" w:cstheme="minorHAnsi"/>
          <w:sz w:val="22"/>
          <w:szCs w:val="22"/>
        </w:rPr>
      </w:pPr>
      <w:r>
        <w:rPr>
          <w:rFonts w:asciiTheme="minorHAnsi" w:hAnsiTheme="minorHAnsi" w:cstheme="minorHAnsi"/>
          <w:sz w:val="22"/>
          <w:szCs w:val="22"/>
        </w:rPr>
        <w:t>Pour les</w:t>
      </w:r>
      <w:r w:rsidR="003D4F34" w:rsidRPr="003476C9">
        <w:rPr>
          <w:rFonts w:asciiTheme="minorHAnsi" w:hAnsiTheme="minorHAnsi" w:cstheme="minorHAnsi"/>
          <w:sz w:val="22"/>
          <w:szCs w:val="22"/>
        </w:rPr>
        <w:t xml:space="preserve"> Service Départemental d’Incendie et de Secours (SDIS), sans condition d’effectifs</w:t>
      </w:r>
      <w:r>
        <w:rPr>
          <w:rFonts w:asciiTheme="minorHAnsi" w:hAnsiTheme="minorHAnsi" w:cstheme="minorHAnsi"/>
          <w:sz w:val="22"/>
          <w:szCs w:val="22"/>
        </w:rPr>
        <w:t> ;</w:t>
      </w:r>
    </w:p>
    <w:p w14:paraId="055244AC" w14:textId="49CA40DA" w:rsidR="00CF26B8" w:rsidRDefault="00CF26B8" w:rsidP="00CF26B8">
      <w:pPr>
        <w:pStyle w:val="Paragraphedeliste"/>
        <w:numPr>
          <w:ilvl w:val="0"/>
          <w:numId w:val="29"/>
        </w:numPr>
        <w:spacing w:after="0" w:line="240" w:lineRule="auto"/>
        <w:jc w:val="both"/>
      </w:pPr>
      <w:r>
        <w:t xml:space="preserve">Pour les collectivités territoriales et leurs établissements publics de moins de 50 agents, la FSSCT est placée auprès du Centre de </w:t>
      </w:r>
      <w:r w:rsidR="00B62B21">
        <w:t>Gestion</w:t>
      </w:r>
      <w:r>
        <w:t xml:space="preserve">. </w:t>
      </w:r>
    </w:p>
    <w:p w14:paraId="79E29736" w14:textId="77777777" w:rsidR="005A7FF2" w:rsidRDefault="005A7FF2" w:rsidP="00CF26B8">
      <w:pPr>
        <w:spacing w:after="0" w:line="240" w:lineRule="auto"/>
        <w:jc w:val="both"/>
        <w:rPr>
          <w:rFonts w:asciiTheme="minorHAnsi" w:hAnsiTheme="minorHAnsi" w:cstheme="minorHAnsi"/>
        </w:rPr>
      </w:pPr>
    </w:p>
    <w:p w14:paraId="765BBB95" w14:textId="4A7EB495" w:rsidR="00CF26B8" w:rsidRPr="00AA35EE" w:rsidRDefault="003D4F34" w:rsidP="00CF26B8">
      <w:pPr>
        <w:spacing w:after="0" w:line="240" w:lineRule="auto"/>
        <w:jc w:val="both"/>
        <w:rPr>
          <w:rFonts w:asciiTheme="minorHAnsi" w:hAnsiTheme="minorHAnsi" w:cstheme="minorHAnsi"/>
        </w:rPr>
      </w:pPr>
      <w:r w:rsidRPr="003476C9">
        <w:rPr>
          <w:rFonts w:asciiTheme="minorHAnsi" w:hAnsiTheme="minorHAnsi" w:cstheme="minorHAnsi"/>
        </w:rPr>
        <w:t>Elle est facultative dans chaque collectivité territoriale et établissement public employant moins de 200 agents</w:t>
      </w:r>
      <w:r w:rsidR="00CF26B8">
        <w:rPr>
          <w:rFonts w:asciiTheme="minorHAnsi" w:hAnsiTheme="minorHAnsi" w:cstheme="minorHAnsi"/>
        </w:rPr>
        <w:t xml:space="preserve"> et peut être instituée </w:t>
      </w:r>
      <w:r w:rsidRPr="003476C9">
        <w:rPr>
          <w:rFonts w:asciiTheme="minorHAnsi" w:hAnsiTheme="minorHAnsi" w:cstheme="minorHAnsi"/>
        </w:rPr>
        <w:t>lorsque des risques professionnels particuliers le justifient</w:t>
      </w:r>
      <w:r>
        <w:rPr>
          <w:rFonts w:asciiTheme="minorHAnsi" w:hAnsiTheme="minorHAnsi" w:cstheme="minorHAnsi"/>
        </w:rPr>
        <w:t>.</w:t>
      </w:r>
      <w:r w:rsidR="00CF26B8" w:rsidRPr="00CF26B8">
        <w:t xml:space="preserve"> </w:t>
      </w:r>
    </w:p>
    <w:p w14:paraId="7B31CF38" w14:textId="77777777" w:rsidR="00770214" w:rsidRDefault="00770214" w:rsidP="00CF26B8">
      <w:pPr>
        <w:spacing w:after="0" w:line="240" w:lineRule="auto"/>
        <w:jc w:val="both"/>
      </w:pPr>
    </w:p>
    <w:p w14:paraId="5EF7BC95" w14:textId="77777777" w:rsidR="00230E5C" w:rsidRDefault="00CF26B8">
      <w:pPr>
        <w:pStyle w:val="Default"/>
        <w:jc w:val="both"/>
        <w:rPr>
          <w:rFonts w:asciiTheme="minorHAnsi" w:hAnsiTheme="minorHAnsi" w:cstheme="minorHAnsi"/>
          <w:sz w:val="22"/>
          <w:szCs w:val="22"/>
        </w:rPr>
      </w:pPr>
      <w:r w:rsidRPr="00AA35EE">
        <w:rPr>
          <w:rFonts w:asciiTheme="minorHAnsi" w:hAnsiTheme="minorHAnsi" w:cstheme="minorHAnsi"/>
          <w:sz w:val="22"/>
          <w:szCs w:val="22"/>
        </w:rPr>
        <w:t>L'effectif des agents retenu pour déterminer le franchissement du seuil de 50 agents est apprécié au 1</w:t>
      </w:r>
      <w:r w:rsidRPr="00AA35EE">
        <w:rPr>
          <w:rFonts w:asciiTheme="minorHAnsi" w:hAnsiTheme="minorHAnsi" w:cstheme="minorHAnsi"/>
          <w:sz w:val="22"/>
          <w:szCs w:val="22"/>
          <w:vertAlign w:val="superscript"/>
        </w:rPr>
        <w:t>er</w:t>
      </w:r>
      <w:r w:rsidRPr="00AA35EE">
        <w:rPr>
          <w:rFonts w:asciiTheme="minorHAnsi" w:hAnsiTheme="minorHAnsi" w:cstheme="minorHAnsi"/>
          <w:sz w:val="22"/>
          <w:szCs w:val="22"/>
        </w:rPr>
        <w:t xml:space="preserve"> janvier de chaque année</w:t>
      </w:r>
      <w:r w:rsidR="00230E5C">
        <w:rPr>
          <w:rFonts w:asciiTheme="minorHAnsi" w:hAnsiTheme="minorHAnsi" w:cstheme="minorHAnsi"/>
          <w:sz w:val="22"/>
          <w:szCs w:val="22"/>
        </w:rPr>
        <w:t>.</w:t>
      </w:r>
    </w:p>
    <w:p w14:paraId="1315C060" w14:textId="1DE42CFA" w:rsidR="00D14A4A" w:rsidRPr="003851D2" w:rsidRDefault="00D14A4A" w:rsidP="003851D2">
      <w:pPr>
        <w:pStyle w:val="Default"/>
        <w:jc w:val="right"/>
        <w:rPr>
          <w:rFonts w:asciiTheme="minorHAnsi" w:hAnsiTheme="minorHAnsi" w:cstheme="minorHAnsi"/>
          <w:i/>
          <w:iCs/>
          <w:sz w:val="22"/>
          <w:szCs w:val="22"/>
        </w:rPr>
      </w:pPr>
      <w:r w:rsidRPr="003851D2">
        <w:rPr>
          <w:rFonts w:asciiTheme="minorHAnsi" w:hAnsiTheme="minorHAnsi" w:cstheme="minorHAnsi"/>
          <w:i/>
          <w:iCs/>
          <w:sz w:val="22"/>
          <w:szCs w:val="22"/>
        </w:rPr>
        <w:t xml:space="preserve">(article 2 du Décret </w:t>
      </w:r>
      <w:bookmarkStart w:id="0" w:name="_Hlk121734038"/>
      <w:r w:rsidRPr="003851D2">
        <w:rPr>
          <w:rFonts w:asciiTheme="minorHAnsi" w:hAnsiTheme="minorHAnsi" w:cstheme="minorHAnsi"/>
          <w:i/>
          <w:iCs/>
          <w:sz w:val="22"/>
          <w:szCs w:val="22"/>
        </w:rPr>
        <w:t>n°2021-571 du 10 mai 2021</w:t>
      </w:r>
      <w:bookmarkEnd w:id="0"/>
      <w:r w:rsidRPr="003851D2">
        <w:rPr>
          <w:rFonts w:asciiTheme="minorHAnsi" w:hAnsiTheme="minorHAnsi" w:cstheme="minorHAnsi"/>
          <w:i/>
          <w:iCs/>
          <w:sz w:val="22"/>
          <w:szCs w:val="22"/>
        </w:rPr>
        <w:t>)</w:t>
      </w:r>
    </w:p>
    <w:p w14:paraId="102CC976" w14:textId="46853EAD" w:rsidR="003D4F34" w:rsidRDefault="003D4F34" w:rsidP="00AA35EE">
      <w:pPr>
        <w:pStyle w:val="Default"/>
        <w:jc w:val="both"/>
        <w:rPr>
          <w:rFonts w:asciiTheme="minorHAnsi" w:hAnsiTheme="minorHAnsi"/>
        </w:rPr>
      </w:pPr>
    </w:p>
    <w:p w14:paraId="00C24533" w14:textId="77777777" w:rsidR="002D0555" w:rsidRDefault="002D0555" w:rsidP="00AA35EE">
      <w:pPr>
        <w:pStyle w:val="Default"/>
        <w:jc w:val="both"/>
        <w:rPr>
          <w:rFonts w:asciiTheme="minorHAnsi" w:hAnsiTheme="minorHAnsi"/>
        </w:rPr>
      </w:pPr>
    </w:p>
    <w:p w14:paraId="75573B96" w14:textId="77777777" w:rsidR="002D0555" w:rsidRPr="00770214" w:rsidRDefault="002D0555" w:rsidP="00AA35EE">
      <w:pPr>
        <w:pStyle w:val="Default"/>
        <w:jc w:val="both"/>
        <w:rPr>
          <w:rFonts w:asciiTheme="minorHAnsi" w:hAnsiTheme="minorHAnsi"/>
        </w:rPr>
      </w:pPr>
    </w:p>
    <w:p w14:paraId="2EF6D08F" w14:textId="77777777" w:rsidR="003D4F34" w:rsidRPr="003851D2" w:rsidRDefault="003D4F34" w:rsidP="00DC0A3E">
      <w:pPr>
        <w:spacing w:after="0" w:line="240" w:lineRule="auto"/>
        <w:jc w:val="both"/>
        <w:rPr>
          <w:b/>
          <w:bCs/>
        </w:rPr>
      </w:pPr>
      <w:r w:rsidRPr="003851D2">
        <w:rPr>
          <w:b/>
          <w:bCs/>
        </w:rPr>
        <w:lastRenderedPageBreak/>
        <w:t xml:space="preserve">Le présent règlement a pour objet de fixer : </w:t>
      </w:r>
    </w:p>
    <w:p w14:paraId="4DABD936" w14:textId="77777777" w:rsidR="003D4F34" w:rsidRDefault="003D4F34" w:rsidP="00DC0A3E">
      <w:pPr>
        <w:spacing w:after="0" w:line="240" w:lineRule="auto"/>
        <w:jc w:val="both"/>
      </w:pPr>
    </w:p>
    <w:p w14:paraId="54B8CF99" w14:textId="046C8E8A" w:rsidR="003D4F34" w:rsidRDefault="003D4F34" w:rsidP="00DC0A3E">
      <w:pPr>
        <w:pStyle w:val="Paragraphedeliste"/>
        <w:numPr>
          <w:ilvl w:val="0"/>
          <w:numId w:val="29"/>
        </w:numPr>
        <w:spacing w:after="0" w:line="240" w:lineRule="auto"/>
        <w:jc w:val="both"/>
      </w:pPr>
      <w:r>
        <w:t>La composition</w:t>
      </w:r>
      <w:r w:rsidR="00D14A4A">
        <w:t xml:space="preserve"> </w:t>
      </w:r>
      <w:r>
        <w:t xml:space="preserve">du CST et de la FSSCT ; </w:t>
      </w:r>
    </w:p>
    <w:p w14:paraId="5100F866" w14:textId="77777777" w:rsidR="003D4F34" w:rsidRDefault="003D4F34" w:rsidP="00DC0A3E">
      <w:pPr>
        <w:pStyle w:val="Paragraphedeliste"/>
        <w:numPr>
          <w:ilvl w:val="0"/>
          <w:numId w:val="29"/>
        </w:numPr>
        <w:spacing w:after="0" w:line="240" w:lineRule="auto"/>
        <w:jc w:val="both"/>
      </w:pPr>
      <w:r>
        <w:t xml:space="preserve">Le mandat des représentants élus et du personnel ; </w:t>
      </w:r>
    </w:p>
    <w:p w14:paraId="2D463666" w14:textId="77777777" w:rsidR="003D4F34" w:rsidRDefault="003D4F34" w:rsidP="00DC0A3E">
      <w:pPr>
        <w:pStyle w:val="Paragraphedeliste"/>
        <w:numPr>
          <w:ilvl w:val="0"/>
          <w:numId w:val="29"/>
        </w:numPr>
        <w:spacing w:after="0" w:line="240" w:lineRule="auto"/>
        <w:jc w:val="both"/>
      </w:pPr>
      <w:r>
        <w:t xml:space="preserve">Les attributions du CST et de la FSSCT ; </w:t>
      </w:r>
    </w:p>
    <w:p w14:paraId="7B0856F1" w14:textId="7A4052E7" w:rsidR="00E85B92" w:rsidRDefault="00770214" w:rsidP="00DC0A3E">
      <w:pPr>
        <w:pStyle w:val="Paragraphedeliste"/>
        <w:numPr>
          <w:ilvl w:val="0"/>
          <w:numId w:val="29"/>
        </w:numPr>
        <w:spacing w:after="0" w:line="240" w:lineRule="auto"/>
        <w:jc w:val="both"/>
      </w:pPr>
      <w:r>
        <w:t>L</w:t>
      </w:r>
      <w:r w:rsidR="00CF1245">
        <w:t xml:space="preserve">’organisation </w:t>
      </w:r>
      <w:r w:rsidR="003D4F34">
        <w:t>du CST et de la FSSCT</w:t>
      </w:r>
      <w:r w:rsidR="00E85B92">
        <w:t> ;</w:t>
      </w:r>
    </w:p>
    <w:p w14:paraId="468DD638" w14:textId="496AB5EB" w:rsidR="00CF1245" w:rsidRDefault="00CF1245" w:rsidP="00DC0A3E">
      <w:pPr>
        <w:pStyle w:val="Paragraphedeliste"/>
        <w:numPr>
          <w:ilvl w:val="0"/>
          <w:numId w:val="29"/>
        </w:numPr>
        <w:spacing w:after="0" w:line="240" w:lineRule="auto"/>
        <w:jc w:val="both"/>
      </w:pPr>
      <w:r>
        <w:t xml:space="preserve">Le fonctionnement du CST et de la FSSCT ; </w:t>
      </w:r>
    </w:p>
    <w:p w14:paraId="79A1BC9F" w14:textId="1CC4ECC4" w:rsidR="003D4F34" w:rsidRDefault="00E85B92" w:rsidP="00DC0A3E">
      <w:pPr>
        <w:pStyle w:val="Paragraphedeliste"/>
        <w:numPr>
          <w:ilvl w:val="0"/>
          <w:numId w:val="29"/>
        </w:numPr>
        <w:spacing w:after="0" w:line="240" w:lineRule="auto"/>
        <w:jc w:val="both"/>
      </w:pPr>
      <w:r>
        <w:t>Les autorisations d’absence et la formation</w:t>
      </w:r>
      <w:r w:rsidR="00AE7AF1">
        <w:t>.</w:t>
      </w:r>
    </w:p>
    <w:p w14:paraId="4CCE0A3C" w14:textId="77777777" w:rsidR="003D4F34" w:rsidRDefault="003D4F34" w:rsidP="00DC0A3E">
      <w:pPr>
        <w:spacing w:after="0" w:line="240" w:lineRule="auto"/>
        <w:jc w:val="both"/>
      </w:pPr>
      <w:bookmarkStart w:id="1" w:name="_Hlk120288610"/>
    </w:p>
    <w:p w14:paraId="176B7DFC" w14:textId="27DD4793" w:rsidR="003D4F34" w:rsidRPr="00CC5912" w:rsidRDefault="003D4F34" w:rsidP="00DC0A3E">
      <w:pPr>
        <w:spacing w:after="0" w:line="240" w:lineRule="auto"/>
        <w:jc w:val="both"/>
        <w:rPr>
          <w:b/>
          <w:bCs/>
          <w:color w:val="5B9BD5" w:themeColor="accent5"/>
          <w:u w:val="single"/>
        </w:rPr>
      </w:pPr>
      <w:r w:rsidRPr="00CC5912">
        <w:rPr>
          <w:b/>
          <w:bCs/>
          <w:color w:val="5B9BD5" w:themeColor="accent5"/>
          <w:u w:val="single"/>
        </w:rPr>
        <w:t>Article 1. La composition</w:t>
      </w:r>
      <w:r w:rsidR="00D14A4A">
        <w:rPr>
          <w:b/>
          <w:bCs/>
          <w:color w:val="5B9BD5" w:themeColor="accent5"/>
          <w:u w:val="single"/>
        </w:rPr>
        <w:t xml:space="preserve"> </w:t>
      </w:r>
      <w:r w:rsidR="000E21B3" w:rsidRPr="00CC5912">
        <w:rPr>
          <w:b/>
          <w:bCs/>
          <w:color w:val="5B9BD5" w:themeColor="accent5"/>
          <w:u w:val="single"/>
        </w:rPr>
        <w:t>du CST et de la FSSCT</w:t>
      </w:r>
      <w:r w:rsidR="00CF26B8">
        <w:rPr>
          <w:b/>
          <w:bCs/>
          <w:color w:val="5B9BD5" w:themeColor="accent5"/>
          <w:u w:val="single"/>
        </w:rPr>
        <w:t>.</w:t>
      </w:r>
    </w:p>
    <w:p w14:paraId="11CCEC64" w14:textId="77777777" w:rsidR="003D4F34" w:rsidRDefault="003D4F34" w:rsidP="00DC0A3E">
      <w:pPr>
        <w:spacing w:after="0" w:line="240" w:lineRule="auto"/>
        <w:jc w:val="both"/>
      </w:pPr>
    </w:p>
    <w:p w14:paraId="7D956282" w14:textId="7A1B4B38" w:rsidR="003D4F34" w:rsidRPr="00967520" w:rsidRDefault="003D4F34" w:rsidP="00DC0A3E">
      <w:pPr>
        <w:spacing w:after="0" w:line="240" w:lineRule="auto"/>
        <w:ind w:firstLine="708"/>
        <w:jc w:val="both"/>
        <w:rPr>
          <w:b/>
          <w:bCs/>
          <w:u w:val="single"/>
        </w:rPr>
      </w:pPr>
      <w:r w:rsidRPr="00967520">
        <w:rPr>
          <w:b/>
          <w:bCs/>
          <w:u w:val="single"/>
        </w:rPr>
        <w:t xml:space="preserve">Article 1.1. </w:t>
      </w:r>
      <w:r w:rsidR="00B962E0">
        <w:rPr>
          <w:b/>
          <w:bCs/>
          <w:u w:val="single"/>
        </w:rPr>
        <w:t>Les représentants de la collectivité ou de l’établissement public.</w:t>
      </w:r>
    </w:p>
    <w:p w14:paraId="66F11F8B" w14:textId="77777777" w:rsidR="003D4F34" w:rsidRDefault="003D4F34" w:rsidP="00DC0A3E">
      <w:pPr>
        <w:spacing w:after="0" w:line="240" w:lineRule="auto"/>
        <w:jc w:val="both"/>
      </w:pPr>
    </w:p>
    <w:p w14:paraId="703F6AD1" w14:textId="6033B80E" w:rsidR="003D4F34" w:rsidRDefault="003D4F34" w:rsidP="00B962E0">
      <w:pPr>
        <w:spacing w:after="0" w:line="240" w:lineRule="auto"/>
        <w:jc w:val="both"/>
      </w:pPr>
      <w:r>
        <w:t xml:space="preserve">Les membres du CST </w:t>
      </w:r>
      <w:r w:rsidR="00B962E0">
        <w:t xml:space="preserve">et de la FSSCT </w:t>
      </w:r>
      <w:r>
        <w:t>représentant</w:t>
      </w:r>
      <w:r w:rsidR="00F12C1C">
        <w:t>s</w:t>
      </w:r>
      <w:r>
        <w:t xml:space="preserve"> </w:t>
      </w:r>
      <w:r w:rsidR="001823C5">
        <w:t>de la</w:t>
      </w:r>
      <w:r>
        <w:t xml:space="preserve"> collectivité </w:t>
      </w:r>
      <w:r w:rsidR="001823C5">
        <w:t>ou</w:t>
      </w:r>
      <w:r>
        <w:t xml:space="preserve"> </w:t>
      </w:r>
      <w:r w:rsidR="001823C5">
        <w:t>de l’</w:t>
      </w:r>
      <w:r>
        <w:t xml:space="preserve">établissement public sont </w:t>
      </w:r>
      <w:r w:rsidR="00734692">
        <w:t xml:space="preserve">désignés </w:t>
      </w:r>
      <w:r w:rsidR="001823C5">
        <w:t>p</w:t>
      </w:r>
      <w:r w:rsidR="001823C5" w:rsidRPr="001823C5">
        <w:t>ar l'autorité investie du pouvoir de nomination parmi les membres de l'organe délibérant ou parmi les agents de la collectivité ou de l'établissement public</w:t>
      </w:r>
      <w:r>
        <w:t>.</w:t>
      </w:r>
    </w:p>
    <w:p w14:paraId="4BF1C48B" w14:textId="565F7FCB" w:rsidR="003D4F34" w:rsidRDefault="003D4F34" w:rsidP="00DC0A3E">
      <w:pPr>
        <w:spacing w:after="0" w:line="240" w:lineRule="auto"/>
        <w:jc w:val="both"/>
      </w:pPr>
    </w:p>
    <w:p w14:paraId="28B6800A" w14:textId="041830C1" w:rsidR="00B962E0" w:rsidRDefault="00B962E0" w:rsidP="00DC0A3E">
      <w:pPr>
        <w:spacing w:after="0" w:line="240" w:lineRule="auto"/>
        <w:jc w:val="both"/>
      </w:pPr>
      <w:r w:rsidRPr="00B962E0">
        <w:t xml:space="preserve">Le président </w:t>
      </w:r>
      <w:r>
        <w:t>du CST et de la FSSCT</w:t>
      </w:r>
      <w:r w:rsidRPr="00B962E0">
        <w:t xml:space="preserve"> est désigné par l'autorité territoriale parmi les membres de l'organe délibérant de la collectivité territoriale</w:t>
      </w:r>
      <w:r w:rsidR="00673FFC">
        <w:t xml:space="preserve"> ou</w:t>
      </w:r>
      <w:r w:rsidRPr="00B962E0">
        <w:t xml:space="preserve"> de l'établissement</w:t>
      </w:r>
      <w:r>
        <w:t>.</w:t>
      </w:r>
    </w:p>
    <w:p w14:paraId="1A8FBAE9" w14:textId="77777777" w:rsidR="00B962E0" w:rsidRDefault="00B962E0" w:rsidP="00DC0A3E">
      <w:pPr>
        <w:spacing w:after="0" w:line="240" w:lineRule="auto"/>
        <w:jc w:val="both"/>
      </w:pPr>
    </w:p>
    <w:p w14:paraId="150DE2A3" w14:textId="2BA6CCD2" w:rsidR="003D4F34" w:rsidRDefault="003D4F34" w:rsidP="00DC0A3E">
      <w:pPr>
        <w:spacing w:after="0" w:line="240" w:lineRule="auto"/>
        <w:jc w:val="both"/>
      </w:pPr>
      <w:r>
        <w:t>Les membres représentant</w:t>
      </w:r>
      <w:r w:rsidR="00F12C1C">
        <w:t>s</w:t>
      </w:r>
      <w:r>
        <w:t xml:space="preserve"> </w:t>
      </w:r>
      <w:r w:rsidR="00734692">
        <w:t xml:space="preserve">de la collectivité ou de l’établissement public </w:t>
      </w:r>
      <w:r>
        <w:t xml:space="preserve">forment avec le </w:t>
      </w:r>
      <w:r w:rsidR="00B62B21">
        <w:t>Président</w:t>
      </w:r>
      <w:r>
        <w:t xml:space="preserve"> du comité le collège des représentants de</w:t>
      </w:r>
      <w:r w:rsidR="001C7172">
        <w:t xml:space="preserve"> la</w:t>
      </w:r>
      <w:r>
        <w:t xml:space="preserve"> collectivité </w:t>
      </w:r>
      <w:r w:rsidR="001C7172">
        <w:t>ou de l’</w:t>
      </w:r>
      <w:r>
        <w:t>établissement. Le nombre de membres de ce collège ne peut être supérieur au nombre de représentants du personnel au sein du comité.</w:t>
      </w:r>
    </w:p>
    <w:p w14:paraId="1B391D82" w14:textId="792DD140" w:rsidR="00B962E0" w:rsidRDefault="00B962E0" w:rsidP="00DC0A3E">
      <w:pPr>
        <w:spacing w:after="0" w:line="240" w:lineRule="auto"/>
        <w:jc w:val="both"/>
      </w:pPr>
    </w:p>
    <w:p w14:paraId="6DC179F6" w14:textId="17CDC272" w:rsidR="00B962E0" w:rsidRDefault="00B962E0" w:rsidP="00DC0A3E">
      <w:pPr>
        <w:spacing w:after="0" w:line="240" w:lineRule="auto"/>
        <w:jc w:val="both"/>
      </w:pPr>
      <w:r w:rsidRPr="00B962E0">
        <w:t xml:space="preserve">Le nombre de représentants de la collectivité territoriale ou de l'établissement ne peut excéder le nombre de représentants du personnel au sein </w:t>
      </w:r>
      <w:r>
        <w:t>du CST et de la FSSCT</w:t>
      </w:r>
      <w:r w:rsidRPr="00B962E0">
        <w:t>.</w:t>
      </w:r>
    </w:p>
    <w:p w14:paraId="65F45977" w14:textId="2E3BC293" w:rsidR="00D14A4A" w:rsidRDefault="00D14A4A" w:rsidP="00DC0A3E">
      <w:pPr>
        <w:spacing w:after="0" w:line="240" w:lineRule="auto"/>
        <w:jc w:val="both"/>
        <w:rPr>
          <w:b/>
          <w:bCs/>
        </w:rPr>
      </w:pPr>
    </w:p>
    <w:p w14:paraId="4AB24933" w14:textId="1948CBF9" w:rsidR="00B962E0" w:rsidRPr="00967520" w:rsidRDefault="00B962E0" w:rsidP="00B962E0">
      <w:pPr>
        <w:spacing w:after="0" w:line="240" w:lineRule="auto"/>
        <w:ind w:firstLine="708"/>
        <w:jc w:val="both"/>
        <w:rPr>
          <w:b/>
          <w:bCs/>
          <w:u w:val="single"/>
        </w:rPr>
      </w:pPr>
      <w:r w:rsidRPr="00967520">
        <w:rPr>
          <w:b/>
          <w:bCs/>
          <w:u w:val="single"/>
        </w:rPr>
        <w:t>Article 1.</w:t>
      </w:r>
      <w:r>
        <w:rPr>
          <w:b/>
          <w:bCs/>
          <w:u w:val="single"/>
        </w:rPr>
        <w:t>2</w:t>
      </w:r>
      <w:r w:rsidRPr="00967520">
        <w:rPr>
          <w:b/>
          <w:bCs/>
          <w:u w:val="single"/>
        </w:rPr>
        <w:t xml:space="preserve">. </w:t>
      </w:r>
      <w:r>
        <w:rPr>
          <w:b/>
          <w:bCs/>
          <w:u w:val="single"/>
        </w:rPr>
        <w:t>Les représentants du personnel.</w:t>
      </w:r>
    </w:p>
    <w:p w14:paraId="19E51FAD" w14:textId="51C95767" w:rsidR="00B962E0" w:rsidRDefault="00B962E0" w:rsidP="00DC0A3E">
      <w:pPr>
        <w:spacing w:after="0" w:line="240" w:lineRule="auto"/>
        <w:jc w:val="both"/>
      </w:pPr>
    </w:p>
    <w:p w14:paraId="6B66F673" w14:textId="2DCA7916" w:rsidR="00B962E0" w:rsidRDefault="00B962E0" w:rsidP="00B962E0">
      <w:pPr>
        <w:spacing w:after="0" w:line="240" w:lineRule="auto"/>
        <w:ind w:left="708" w:firstLine="708"/>
        <w:jc w:val="both"/>
      </w:pPr>
      <w:r w:rsidRPr="00967520">
        <w:rPr>
          <w:i/>
          <w:iCs/>
          <w:color w:val="5B9BD5" w:themeColor="accent5"/>
          <w:u w:val="single"/>
        </w:rPr>
        <w:t xml:space="preserve">Article </w:t>
      </w:r>
      <w:r>
        <w:rPr>
          <w:i/>
          <w:iCs/>
          <w:color w:val="5B9BD5" w:themeColor="accent5"/>
          <w:u w:val="single"/>
        </w:rPr>
        <w:t>1</w:t>
      </w:r>
      <w:r w:rsidRPr="00967520">
        <w:rPr>
          <w:i/>
          <w:iCs/>
          <w:color w:val="5B9BD5" w:themeColor="accent5"/>
          <w:u w:val="single"/>
        </w:rPr>
        <w:t xml:space="preserve">.2.1. </w:t>
      </w:r>
      <w:r>
        <w:rPr>
          <w:i/>
          <w:iCs/>
          <w:color w:val="5B9BD5" w:themeColor="accent5"/>
          <w:u w:val="single"/>
        </w:rPr>
        <w:t xml:space="preserve">Les représentants du personnel au </w:t>
      </w:r>
      <w:r w:rsidRPr="00967520">
        <w:rPr>
          <w:i/>
          <w:iCs/>
          <w:color w:val="5B9BD5" w:themeColor="accent5"/>
          <w:u w:val="single"/>
        </w:rPr>
        <w:t>CST</w:t>
      </w:r>
      <w:r>
        <w:rPr>
          <w:i/>
          <w:iCs/>
          <w:color w:val="5B9BD5" w:themeColor="accent5"/>
          <w:u w:val="single"/>
        </w:rPr>
        <w:t>.</w:t>
      </w:r>
    </w:p>
    <w:p w14:paraId="342ADCD7" w14:textId="77777777" w:rsidR="00B962E0" w:rsidRDefault="00B962E0" w:rsidP="00DC0A3E">
      <w:pPr>
        <w:spacing w:after="0" w:line="240" w:lineRule="auto"/>
        <w:jc w:val="both"/>
      </w:pPr>
    </w:p>
    <w:p w14:paraId="753CD9E2" w14:textId="70FDE51F" w:rsidR="000E21B3" w:rsidRDefault="000E21B3" w:rsidP="00DC0A3E">
      <w:pPr>
        <w:spacing w:after="0" w:line="240" w:lineRule="auto"/>
        <w:jc w:val="both"/>
      </w:pPr>
      <w:r w:rsidRPr="00C736EA">
        <w:t>Les représentants titulaires et suppléants sont élus au scrutin de liste. Seuls les candidats inscrits sur les listes présentées par les organisations syndicales représentatives et au vu du résultat des élections professionnelles peuvent siéger au sein de l'instance.</w:t>
      </w:r>
    </w:p>
    <w:p w14:paraId="574BD8B6" w14:textId="3C03C947" w:rsidR="00B962E0" w:rsidRDefault="00B962E0" w:rsidP="00DC0A3E">
      <w:pPr>
        <w:spacing w:after="0" w:line="240" w:lineRule="auto"/>
        <w:jc w:val="both"/>
      </w:pPr>
      <w:r w:rsidRPr="00B962E0">
        <w:t>Dans le cas où des sièges n'ont pu être pourvus par voie d'élection faute de candidats, l'attribution de ces sièges est faite par tirage au sort parmi les électeurs qui remplissent les conditions d'éligibilité.</w:t>
      </w:r>
    </w:p>
    <w:p w14:paraId="50BC4E65" w14:textId="77777777" w:rsidR="003D4F34" w:rsidRDefault="003D4F34" w:rsidP="00DC0A3E">
      <w:pPr>
        <w:spacing w:after="0" w:line="240" w:lineRule="auto"/>
        <w:jc w:val="both"/>
      </w:pPr>
    </w:p>
    <w:p w14:paraId="37669FD0" w14:textId="0D80B1B4" w:rsidR="001823C5" w:rsidRDefault="001823C5" w:rsidP="001823C5">
      <w:pPr>
        <w:spacing w:after="0" w:line="240" w:lineRule="auto"/>
        <w:jc w:val="both"/>
      </w:pPr>
      <w:r>
        <w:t>Selon l'effectif des agents relevant du CST, le nombre de représentants titulaires du personnel est fixé dans les limites suivantes :</w:t>
      </w:r>
    </w:p>
    <w:p w14:paraId="770DCD32" w14:textId="77777777" w:rsidR="001823C5" w:rsidRDefault="001823C5" w:rsidP="001823C5">
      <w:pPr>
        <w:spacing w:after="0" w:line="240" w:lineRule="auto"/>
        <w:jc w:val="both"/>
      </w:pPr>
      <w:r>
        <w:t>1° Lorsque l'effectif est supérieur ou égal à cinquante et inférieur à deux cents : trois à cinq représentants ;</w:t>
      </w:r>
    </w:p>
    <w:p w14:paraId="6785E0D0" w14:textId="20FEA893" w:rsidR="001823C5" w:rsidRDefault="001823C5" w:rsidP="001823C5">
      <w:pPr>
        <w:spacing w:after="0" w:line="240" w:lineRule="auto"/>
        <w:jc w:val="both"/>
      </w:pPr>
      <w:r>
        <w:t>2° Lorsque l'effectif est supérieur ou égal à deux cents et inférieur à mille : quatre à six représentants</w:t>
      </w:r>
      <w:r w:rsidRPr="001823C5">
        <w:rPr>
          <w:sz w:val="10"/>
          <w:szCs w:val="10"/>
        </w:rPr>
        <w:t xml:space="preserve"> </w:t>
      </w:r>
      <w:r>
        <w:t>;</w:t>
      </w:r>
    </w:p>
    <w:p w14:paraId="160E69E6" w14:textId="77777777" w:rsidR="001823C5" w:rsidRDefault="001823C5" w:rsidP="001823C5">
      <w:pPr>
        <w:spacing w:after="0" w:line="240" w:lineRule="auto"/>
        <w:jc w:val="both"/>
      </w:pPr>
      <w:r>
        <w:t>3° Lorsque l'effectif est supérieur ou égal à mille et inférieur à deux mille : cinq à huit représentants ;</w:t>
      </w:r>
    </w:p>
    <w:p w14:paraId="42016A55" w14:textId="77777777" w:rsidR="001823C5" w:rsidRDefault="001823C5" w:rsidP="001823C5">
      <w:pPr>
        <w:spacing w:after="0" w:line="240" w:lineRule="auto"/>
        <w:jc w:val="both"/>
      </w:pPr>
      <w:r>
        <w:t>4° Lorsque l'effectif est supérieur ou égal à deux mille : sept à quinze représentants.</w:t>
      </w:r>
    </w:p>
    <w:p w14:paraId="492EC3C8" w14:textId="4B59072F" w:rsidR="00967520" w:rsidRDefault="001823C5" w:rsidP="001823C5">
      <w:pPr>
        <w:spacing w:after="0" w:line="240" w:lineRule="auto"/>
        <w:jc w:val="both"/>
      </w:pPr>
      <w:r>
        <w:t>Ce nombre est fixé pour la durée du mandat du comité au moment de la création du comité et actualisé avant chaque élection.</w:t>
      </w:r>
    </w:p>
    <w:p w14:paraId="0170AB5A" w14:textId="77777777" w:rsidR="003D4F34" w:rsidRDefault="003D4F34" w:rsidP="00DC0A3E">
      <w:pPr>
        <w:spacing w:after="0" w:line="240" w:lineRule="auto"/>
        <w:jc w:val="both"/>
      </w:pPr>
    </w:p>
    <w:p w14:paraId="700B249A" w14:textId="0B2439A9" w:rsidR="003D4F34" w:rsidRDefault="001823C5" w:rsidP="00DC0A3E">
      <w:pPr>
        <w:spacing w:after="0" w:line="240" w:lineRule="auto"/>
        <w:jc w:val="both"/>
      </w:pPr>
      <w:r w:rsidRPr="001823C5">
        <w:t xml:space="preserve">Les membres suppléants </w:t>
      </w:r>
      <w:r>
        <w:t>du CST</w:t>
      </w:r>
      <w:r w:rsidRPr="001823C5">
        <w:t xml:space="preserve"> sont en nombre égal à celui des membres titulaires.</w:t>
      </w:r>
    </w:p>
    <w:p w14:paraId="6AEFA299" w14:textId="390C5FF8" w:rsidR="007B04EA" w:rsidRDefault="007B04EA" w:rsidP="00DC0A3E">
      <w:pPr>
        <w:spacing w:after="0" w:line="240" w:lineRule="auto"/>
        <w:jc w:val="both"/>
      </w:pPr>
    </w:p>
    <w:p w14:paraId="2ACA721B" w14:textId="77777777" w:rsidR="001C7172" w:rsidRDefault="001C7172" w:rsidP="00DC0A3E">
      <w:pPr>
        <w:spacing w:after="0" w:line="240" w:lineRule="auto"/>
        <w:jc w:val="both"/>
      </w:pPr>
    </w:p>
    <w:p w14:paraId="19968F63" w14:textId="4007819C" w:rsidR="00530752" w:rsidRDefault="00530752" w:rsidP="00DC0A3E">
      <w:pPr>
        <w:spacing w:after="0" w:line="240" w:lineRule="auto"/>
        <w:jc w:val="both"/>
      </w:pPr>
    </w:p>
    <w:p w14:paraId="7B0423CC" w14:textId="68DE390D" w:rsidR="00530752" w:rsidRDefault="00530752" w:rsidP="00DC0A3E">
      <w:pPr>
        <w:spacing w:after="0" w:line="240" w:lineRule="auto"/>
        <w:jc w:val="both"/>
      </w:pPr>
    </w:p>
    <w:p w14:paraId="7BA4A799" w14:textId="76EEEC3E" w:rsidR="00B962E0" w:rsidRDefault="00B962E0" w:rsidP="00B962E0">
      <w:pPr>
        <w:spacing w:after="0" w:line="240" w:lineRule="auto"/>
        <w:ind w:left="708" w:firstLine="708"/>
        <w:jc w:val="both"/>
      </w:pPr>
      <w:r w:rsidRPr="00967520">
        <w:rPr>
          <w:i/>
          <w:iCs/>
          <w:color w:val="5B9BD5" w:themeColor="accent5"/>
          <w:u w:val="single"/>
        </w:rPr>
        <w:t xml:space="preserve">Article </w:t>
      </w:r>
      <w:r>
        <w:rPr>
          <w:i/>
          <w:iCs/>
          <w:color w:val="5B9BD5" w:themeColor="accent5"/>
          <w:u w:val="single"/>
        </w:rPr>
        <w:t>1</w:t>
      </w:r>
      <w:r w:rsidRPr="00967520">
        <w:rPr>
          <w:i/>
          <w:iCs/>
          <w:color w:val="5B9BD5" w:themeColor="accent5"/>
          <w:u w:val="single"/>
        </w:rPr>
        <w:t>.2.</w:t>
      </w:r>
      <w:r>
        <w:rPr>
          <w:i/>
          <w:iCs/>
          <w:color w:val="5B9BD5" w:themeColor="accent5"/>
          <w:u w:val="single"/>
        </w:rPr>
        <w:t>2</w:t>
      </w:r>
      <w:r w:rsidRPr="00967520">
        <w:rPr>
          <w:i/>
          <w:iCs/>
          <w:color w:val="5B9BD5" w:themeColor="accent5"/>
          <w:u w:val="single"/>
        </w:rPr>
        <w:t xml:space="preserve">. </w:t>
      </w:r>
      <w:r>
        <w:rPr>
          <w:i/>
          <w:iCs/>
          <w:color w:val="5B9BD5" w:themeColor="accent5"/>
          <w:u w:val="single"/>
        </w:rPr>
        <w:t>Les représentants du personnel de la FSSCT.</w:t>
      </w:r>
    </w:p>
    <w:p w14:paraId="0AB6BBFD" w14:textId="77777777" w:rsidR="00B962E0" w:rsidRDefault="00B962E0" w:rsidP="00DC0A3E">
      <w:pPr>
        <w:spacing w:after="0" w:line="240" w:lineRule="auto"/>
        <w:jc w:val="both"/>
      </w:pPr>
    </w:p>
    <w:p w14:paraId="6B8831CD" w14:textId="75E4F966" w:rsidR="003D4F34" w:rsidRDefault="003D4F34" w:rsidP="00DC0A3E">
      <w:pPr>
        <w:pStyle w:val="Default"/>
        <w:jc w:val="both"/>
        <w:rPr>
          <w:rFonts w:asciiTheme="minorHAnsi" w:hAnsiTheme="minorHAnsi" w:cstheme="minorHAnsi"/>
          <w:sz w:val="22"/>
          <w:szCs w:val="22"/>
        </w:rPr>
      </w:pPr>
      <w:r w:rsidRPr="00134DDE">
        <w:rPr>
          <w:rFonts w:asciiTheme="minorHAnsi" w:hAnsiTheme="minorHAnsi" w:cstheme="minorHAnsi"/>
          <w:sz w:val="22"/>
          <w:szCs w:val="22"/>
        </w:rPr>
        <w:t xml:space="preserve">Les représentants du personnel titulaires siégeant à la FSSCT sont désignés </w:t>
      </w:r>
      <w:r w:rsidR="007B04EA">
        <w:rPr>
          <w:rFonts w:asciiTheme="minorHAnsi" w:hAnsiTheme="minorHAnsi" w:cstheme="minorHAnsi"/>
          <w:sz w:val="22"/>
          <w:szCs w:val="22"/>
        </w:rPr>
        <w:t xml:space="preserve">par les organisations syndicales </w:t>
      </w:r>
      <w:r w:rsidRPr="00134DDE">
        <w:rPr>
          <w:rFonts w:asciiTheme="minorHAnsi" w:hAnsiTheme="minorHAnsi" w:cstheme="minorHAnsi"/>
          <w:sz w:val="22"/>
          <w:szCs w:val="22"/>
        </w:rPr>
        <w:t>par</w:t>
      </w:r>
      <w:r w:rsidR="007B04EA">
        <w:rPr>
          <w:rFonts w:asciiTheme="minorHAnsi" w:hAnsiTheme="minorHAnsi" w:cstheme="minorHAnsi"/>
          <w:sz w:val="22"/>
          <w:szCs w:val="22"/>
        </w:rPr>
        <w:t>mi</w:t>
      </w:r>
      <w:r w:rsidRPr="00134DDE">
        <w:rPr>
          <w:rFonts w:asciiTheme="minorHAnsi" w:hAnsiTheme="minorHAnsi" w:cstheme="minorHAnsi"/>
          <w:sz w:val="22"/>
          <w:szCs w:val="22"/>
        </w:rPr>
        <w:t xml:space="preserve"> les membres titulaires ou suppléants du CST (leur nombre étant égal au nombre de sièges détenus au sein du CST). </w:t>
      </w:r>
    </w:p>
    <w:p w14:paraId="0C314BE5" w14:textId="0C129F12" w:rsidR="00B962E0" w:rsidRDefault="00B962E0" w:rsidP="00B962E0">
      <w:pPr>
        <w:spacing w:after="0" w:line="240" w:lineRule="auto"/>
        <w:jc w:val="both"/>
      </w:pPr>
      <w:r w:rsidRPr="00B962E0">
        <w:t>Dans le cas où des sièges n'ont pu être pourvus par voie d'élection faute de candidats</w:t>
      </w:r>
      <w:r>
        <w:t xml:space="preserve"> au CST</w:t>
      </w:r>
      <w:r w:rsidRPr="00B962E0">
        <w:t>, l'attribution de ces sièges est faite par tirage au sort parmi les électeurs qui remplissent les conditions d'éligibilité.</w:t>
      </w:r>
    </w:p>
    <w:p w14:paraId="62EB6EF8" w14:textId="77777777" w:rsidR="003D4F34" w:rsidRDefault="003D4F34" w:rsidP="00DC0A3E">
      <w:pPr>
        <w:pStyle w:val="Default"/>
        <w:jc w:val="both"/>
        <w:rPr>
          <w:rFonts w:asciiTheme="minorHAnsi" w:hAnsiTheme="minorHAnsi" w:cstheme="minorHAnsi"/>
          <w:sz w:val="22"/>
          <w:szCs w:val="22"/>
        </w:rPr>
      </w:pPr>
    </w:p>
    <w:p w14:paraId="7D0D16B4" w14:textId="3BC4E4F8" w:rsidR="003D4F34" w:rsidRDefault="003D4F34" w:rsidP="00DC0A3E">
      <w:pPr>
        <w:pStyle w:val="Default"/>
        <w:jc w:val="both"/>
        <w:rPr>
          <w:rFonts w:asciiTheme="minorHAnsi" w:hAnsiTheme="minorHAnsi" w:cstheme="minorHAnsi"/>
          <w:sz w:val="22"/>
          <w:szCs w:val="22"/>
        </w:rPr>
      </w:pPr>
      <w:r w:rsidRPr="00134DDE">
        <w:rPr>
          <w:rFonts w:asciiTheme="minorHAnsi" w:hAnsiTheme="minorHAnsi" w:cstheme="minorHAnsi"/>
          <w:sz w:val="22"/>
          <w:szCs w:val="22"/>
        </w:rPr>
        <w:t xml:space="preserve">Les représentants du personnel suppléants sont désignés </w:t>
      </w:r>
      <w:r w:rsidR="00EF75C6" w:rsidRPr="00134DDE">
        <w:rPr>
          <w:rFonts w:asciiTheme="minorHAnsi" w:hAnsiTheme="minorHAnsi" w:cstheme="minorHAnsi"/>
          <w:sz w:val="22"/>
          <w:szCs w:val="22"/>
        </w:rPr>
        <w:t xml:space="preserve">librement </w:t>
      </w:r>
      <w:r w:rsidRPr="00134DDE">
        <w:rPr>
          <w:rFonts w:asciiTheme="minorHAnsi" w:hAnsiTheme="minorHAnsi" w:cstheme="minorHAnsi"/>
          <w:sz w:val="22"/>
          <w:szCs w:val="22"/>
        </w:rPr>
        <w:t xml:space="preserve">par les </w:t>
      </w:r>
      <w:r w:rsidR="007B04EA">
        <w:rPr>
          <w:rFonts w:asciiTheme="minorHAnsi" w:hAnsiTheme="minorHAnsi" w:cstheme="minorHAnsi"/>
          <w:sz w:val="22"/>
          <w:szCs w:val="22"/>
        </w:rPr>
        <w:t>organisations syndicales parmi les agents éligibles au CST</w:t>
      </w:r>
      <w:r w:rsidRPr="00134DDE">
        <w:rPr>
          <w:rFonts w:asciiTheme="minorHAnsi" w:hAnsiTheme="minorHAnsi" w:cstheme="minorHAnsi"/>
          <w:sz w:val="22"/>
          <w:szCs w:val="22"/>
        </w:rPr>
        <w:t xml:space="preserve">. </w:t>
      </w:r>
    </w:p>
    <w:p w14:paraId="11BCCAAB" w14:textId="65F0607A" w:rsidR="00B962E0" w:rsidRPr="00B962E0" w:rsidRDefault="00B962E0" w:rsidP="00B962E0">
      <w:pPr>
        <w:pStyle w:val="Default"/>
        <w:jc w:val="both"/>
        <w:rPr>
          <w:rFonts w:asciiTheme="minorHAnsi" w:hAnsiTheme="minorHAnsi" w:cstheme="minorHAnsi"/>
          <w:sz w:val="22"/>
          <w:szCs w:val="22"/>
        </w:rPr>
      </w:pPr>
      <w:r>
        <w:rPr>
          <w:rFonts w:asciiTheme="minorHAnsi" w:hAnsiTheme="minorHAnsi" w:cstheme="minorHAnsi"/>
          <w:sz w:val="22"/>
          <w:szCs w:val="22"/>
        </w:rPr>
        <w:t>Le</w:t>
      </w:r>
      <w:r w:rsidRPr="00B962E0">
        <w:rPr>
          <w:rFonts w:asciiTheme="minorHAnsi" w:hAnsiTheme="minorHAnsi" w:cstheme="minorHAnsi"/>
          <w:sz w:val="22"/>
          <w:szCs w:val="22"/>
        </w:rPr>
        <w:t xml:space="preserve"> nombre de représentants suppléants est égal au nombre de représentants titulaires.</w:t>
      </w:r>
    </w:p>
    <w:p w14:paraId="0B90D204" w14:textId="045CA3A0" w:rsidR="00B962E0" w:rsidRDefault="00B962E0" w:rsidP="00B962E0">
      <w:pPr>
        <w:pStyle w:val="Default"/>
        <w:jc w:val="both"/>
        <w:rPr>
          <w:rFonts w:asciiTheme="minorHAnsi" w:hAnsiTheme="minorHAnsi" w:cstheme="minorHAnsi"/>
          <w:sz w:val="22"/>
          <w:szCs w:val="22"/>
        </w:rPr>
      </w:pPr>
      <w:r w:rsidRPr="00B962E0">
        <w:rPr>
          <w:rFonts w:asciiTheme="minorHAnsi" w:hAnsiTheme="minorHAnsi" w:cstheme="minorHAnsi"/>
          <w:sz w:val="22"/>
          <w:szCs w:val="22"/>
        </w:rPr>
        <w:t xml:space="preserve">Toutefois, lorsque le bon fonctionnement de la formation spécialisée le justifie, l'organe délibérant de la collectivité ou de l'établissement peut décider, après avis du </w:t>
      </w:r>
      <w:r>
        <w:rPr>
          <w:rFonts w:asciiTheme="minorHAnsi" w:hAnsiTheme="minorHAnsi" w:cstheme="minorHAnsi"/>
          <w:sz w:val="22"/>
          <w:szCs w:val="22"/>
        </w:rPr>
        <w:t>CST</w:t>
      </w:r>
      <w:r w:rsidRPr="00B962E0">
        <w:rPr>
          <w:rFonts w:asciiTheme="minorHAnsi" w:hAnsiTheme="minorHAnsi" w:cstheme="minorHAnsi"/>
          <w:sz w:val="22"/>
          <w:szCs w:val="22"/>
        </w:rPr>
        <w:t>, que chaque titulaire dispose de deux suppléants.</w:t>
      </w:r>
    </w:p>
    <w:p w14:paraId="7A2CE5D5" w14:textId="538EF16E" w:rsidR="003D4F34" w:rsidRDefault="003D4F34" w:rsidP="00AA35EE">
      <w:pPr>
        <w:pStyle w:val="Default"/>
        <w:jc w:val="both"/>
        <w:rPr>
          <w:rFonts w:asciiTheme="minorHAnsi" w:hAnsiTheme="minorHAnsi" w:cstheme="minorHAnsi"/>
          <w:sz w:val="22"/>
          <w:szCs w:val="22"/>
        </w:rPr>
      </w:pPr>
    </w:p>
    <w:p w14:paraId="2046458B" w14:textId="77777777" w:rsidR="003D4F34" w:rsidRPr="00CC5912" w:rsidRDefault="003D4F34" w:rsidP="00DC0A3E">
      <w:pPr>
        <w:spacing w:after="0" w:line="240" w:lineRule="auto"/>
        <w:jc w:val="both"/>
        <w:rPr>
          <w:b/>
          <w:bCs/>
          <w:color w:val="5B9BD5" w:themeColor="accent5"/>
          <w:u w:val="single"/>
        </w:rPr>
      </w:pPr>
      <w:r w:rsidRPr="00CC5912">
        <w:rPr>
          <w:b/>
          <w:bCs/>
          <w:color w:val="5B9BD5" w:themeColor="accent5"/>
          <w:u w:val="single"/>
        </w:rPr>
        <w:t xml:space="preserve">Article 2. Le mandat des représentants élus et du personnel. </w:t>
      </w:r>
    </w:p>
    <w:p w14:paraId="42E69EE4" w14:textId="77777777" w:rsidR="003D4F34" w:rsidRDefault="003D4F34" w:rsidP="00DC0A3E">
      <w:pPr>
        <w:spacing w:after="0" w:line="240" w:lineRule="auto"/>
        <w:jc w:val="both"/>
      </w:pPr>
    </w:p>
    <w:p w14:paraId="246A6FEA" w14:textId="60E0548B" w:rsidR="003D4F34" w:rsidRDefault="003D4F34" w:rsidP="00DC0A3E">
      <w:pPr>
        <w:spacing w:after="0" w:line="240" w:lineRule="auto"/>
        <w:jc w:val="both"/>
      </w:pPr>
      <w:r>
        <w:t xml:space="preserve">Les modalités d’élections varient entre </w:t>
      </w:r>
      <w:r w:rsidR="00CC45EF">
        <w:t>le CST</w:t>
      </w:r>
      <w:r>
        <w:t xml:space="preserve"> et la </w:t>
      </w:r>
      <w:r w:rsidR="00CC45EF">
        <w:t>FSSCT</w:t>
      </w:r>
      <w:r>
        <w:t>.</w:t>
      </w:r>
    </w:p>
    <w:p w14:paraId="508597D1" w14:textId="77777777" w:rsidR="00CC45EF" w:rsidRDefault="00CC45EF" w:rsidP="00DC0A3E">
      <w:pPr>
        <w:spacing w:after="0" w:line="240" w:lineRule="auto"/>
        <w:jc w:val="both"/>
      </w:pPr>
    </w:p>
    <w:p w14:paraId="11F8807C" w14:textId="77777777" w:rsidR="003D4F34" w:rsidRPr="00967520" w:rsidRDefault="003D4F34" w:rsidP="00DC0A3E">
      <w:pPr>
        <w:spacing w:after="0" w:line="240" w:lineRule="auto"/>
        <w:ind w:firstLine="708"/>
        <w:jc w:val="both"/>
        <w:rPr>
          <w:b/>
          <w:bCs/>
          <w:u w:val="single"/>
        </w:rPr>
      </w:pPr>
      <w:r w:rsidRPr="00967520">
        <w:rPr>
          <w:b/>
          <w:bCs/>
          <w:u w:val="single"/>
        </w:rPr>
        <w:t xml:space="preserve">Article 2. 1. Le mandat des représentants élus. </w:t>
      </w:r>
    </w:p>
    <w:p w14:paraId="0565D723" w14:textId="77777777" w:rsidR="003D4F34" w:rsidRDefault="003D4F34" w:rsidP="00DC0A3E">
      <w:pPr>
        <w:spacing w:after="0" w:line="240" w:lineRule="auto"/>
        <w:jc w:val="both"/>
      </w:pPr>
    </w:p>
    <w:p w14:paraId="16C5A66D" w14:textId="5B376153" w:rsidR="003D4F34" w:rsidRDefault="003D4F34" w:rsidP="00DC0A3E">
      <w:pPr>
        <w:spacing w:after="0" w:line="240" w:lineRule="auto"/>
        <w:jc w:val="both"/>
      </w:pPr>
      <w:r w:rsidRPr="00955DFE">
        <w:t xml:space="preserve">Le mandat des représentants </w:t>
      </w:r>
      <w:r w:rsidR="00C3204E">
        <w:t>de la collectivité ou de l’établissement</w:t>
      </w:r>
      <w:r w:rsidRPr="00955DFE">
        <w:t xml:space="preserve"> expire en même temps que leur mandat ou fonction ou à la date du renouvellement total ou partiel de l'organe délibérant </w:t>
      </w:r>
      <w:r w:rsidR="00C3204E">
        <w:t>de la collectivité ou de l’établissement.</w:t>
      </w:r>
    </w:p>
    <w:p w14:paraId="378E7220" w14:textId="77777777" w:rsidR="003D4F34" w:rsidRDefault="003D4F34" w:rsidP="00DC0A3E">
      <w:pPr>
        <w:spacing w:after="0" w:line="240" w:lineRule="auto"/>
        <w:jc w:val="both"/>
      </w:pPr>
    </w:p>
    <w:p w14:paraId="6EBCF6E3" w14:textId="77777777" w:rsidR="003D4F34" w:rsidRDefault="003D4F34" w:rsidP="00DC0A3E">
      <w:pPr>
        <w:spacing w:after="0" w:line="240" w:lineRule="auto"/>
        <w:jc w:val="both"/>
      </w:pPr>
      <w:r>
        <w:t xml:space="preserve">Le mandat est renouvelable. </w:t>
      </w:r>
    </w:p>
    <w:p w14:paraId="62584452" w14:textId="77777777" w:rsidR="003D4F34" w:rsidRDefault="003D4F34" w:rsidP="00DC0A3E">
      <w:pPr>
        <w:spacing w:after="0" w:line="240" w:lineRule="auto"/>
        <w:jc w:val="both"/>
      </w:pPr>
    </w:p>
    <w:p w14:paraId="6F41E051" w14:textId="5E02C1E7" w:rsidR="003D4F34" w:rsidRDefault="00C3204E" w:rsidP="00DC0A3E">
      <w:pPr>
        <w:spacing w:after="0" w:line="240" w:lineRule="auto"/>
        <w:jc w:val="both"/>
      </w:pPr>
      <w:r>
        <w:t>La collectivité ou l’établissement</w:t>
      </w:r>
      <w:r w:rsidR="003D4F34" w:rsidRPr="00955DFE">
        <w:t xml:space="preserve"> peut procéder à tout moment, et pour la suite du mandat à accomplir, au remplacement de leurs représentants.</w:t>
      </w:r>
    </w:p>
    <w:p w14:paraId="4D477E28" w14:textId="77777777" w:rsidR="003D4F34" w:rsidRDefault="003D4F34" w:rsidP="00DC0A3E">
      <w:pPr>
        <w:spacing w:after="0" w:line="240" w:lineRule="auto"/>
        <w:jc w:val="both"/>
      </w:pPr>
    </w:p>
    <w:p w14:paraId="4ABFB2C0" w14:textId="7487D68C" w:rsidR="003D4F34" w:rsidRDefault="003D4F34" w:rsidP="00DC0A3E">
      <w:pPr>
        <w:spacing w:after="0" w:line="240" w:lineRule="auto"/>
        <w:jc w:val="both"/>
      </w:pPr>
      <w:r>
        <w:t>Les représentants de</w:t>
      </w:r>
      <w:r w:rsidR="00C3204E">
        <w:t xml:space="preserve"> la</w:t>
      </w:r>
      <w:r>
        <w:t xml:space="preserve"> collectivité </w:t>
      </w:r>
      <w:r w:rsidR="00C3204E">
        <w:t>ou de l’</w:t>
      </w:r>
      <w:r>
        <w:t>établissement choisis parmi les agents sont remplacés lorsqu'ils cessent d'exercer leurs fonctions par suite d'une démission, de mise en congé de longue maladie ou de longue durée, de mise en disponibilité ou de toute autre cause que l'avancement ou lorsqu'ils n'exercent plus leurs fonctions dans le ressort territorial du comité social territorial.</w:t>
      </w:r>
    </w:p>
    <w:p w14:paraId="37395102" w14:textId="77777777" w:rsidR="003D4F34" w:rsidRDefault="003D4F34" w:rsidP="00DC0A3E">
      <w:pPr>
        <w:spacing w:after="0" w:line="240" w:lineRule="auto"/>
        <w:jc w:val="both"/>
      </w:pPr>
    </w:p>
    <w:p w14:paraId="2CE58ABA" w14:textId="77777777" w:rsidR="003D4F34" w:rsidRDefault="003D4F34" w:rsidP="00DC0A3E">
      <w:pPr>
        <w:spacing w:after="0" w:line="240" w:lineRule="auto"/>
        <w:jc w:val="both"/>
      </w:pPr>
      <w:r w:rsidRPr="00955DFE">
        <w:t>En cas de vacance pour quelque cause que ce soit du siège d'un représentant titulaire ou suppléant de la collectivité territoriale ou de l'établissement, il y est pourvu par la désignation d'un nouveau représentant pour la durée du mandat en cours.</w:t>
      </w:r>
    </w:p>
    <w:p w14:paraId="7D07C29B" w14:textId="77777777" w:rsidR="003D4F34" w:rsidRDefault="003D4F34" w:rsidP="00DC0A3E">
      <w:pPr>
        <w:spacing w:after="0" w:line="240" w:lineRule="auto"/>
        <w:ind w:firstLine="708"/>
        <w:jc w:val="both"/>
        <w:rPr>
          <w:u w:val="single"/>
        </w:rPr>
      </w:pPr>
    </w:p>
    <w:p w14:paraId="2DC1A7A0" w14:textId="77777777" w:rsidR="003D4F34" w:rsidRPr="00967520" w:rsidRDefault="003D4F34" w:rsidP="00DC0A3E">
      <w:pPr>
        <w:spacing w:after="0" w:line="240" w:lineRule="auto"/>
        <w:ind w:firstLine="708"/>
        <w:jc w:val="both"/>
        <w:rPr>
          <w:b/>
          <w:bCs/>
          <w:u w:val="single"/>
        </w:rPr>
      </w:pPr>
      <w:r w:rsidRPr="00967520">
        <w:rPr>
          <w:b/>
          <w:bCs/>
          <w:u w:val="single"/>
        </w:rPr>
        <w:t xml:space="preserve">Article 2.2. Le mandat des représentants du personnel. </w:t>
      </w:r>
    </w:p>
    <w:p w14:paraId="79486D94" w14:textId="77777777" w:rsidR="003D4F34" w:rsidRDefault="003D4F34" w:rsidP="00DC0A3E">
      <w:pPr>
        <w:spacing w:after="0" w:line="240" w:lineRule="auto"/>
        <w:jc w:val="both"/>
      </w:pPr>
    </w:p>
    <w:p w14:paraId="654F0A2C" w14:textId="77777777" w:rsidR="00233215" w:rsidRDefault="00233215" w:rsidP="00233215">
      <w:pPr>
        <w:spacing w:after="0" w:line="240" w:lineRule="auto"/>
        <w:jc w:val="both"/>
      </w:pPr>
      <w:r>
        <w:t xml:space="preserve">La durée du mandat des représentants du personnel est fixée à 4 ans. </w:t>
      </w:r>
    </w:p>
    <w:p w14:paraId="24462E33" w14:textId="77777777" w:rsidR="00233215" w:rsidRDefault="00233215" w:rsidP="00233215">
      <w:pPr>
        <w:spacing w:after="0" w:line="240" w:lineRule="auto"/>
        <w:jc w:val="both"/>
      </w:pPr>
    </w:p>
    <w:p w14:paraId="336729CD" w14:textId="77777777" w:rsidR="00233215" w:rsidRDefault="00233215" w:rsidP="00233215">
      <w:pPr>
        <w:spacing w:after="0" w:line="240" w:lineRule="auto"/>
        <w:jc w:val="both"/>
      </w:pPr>
      <w:r>
        <w:t>Le mandat est renouvelable.</w:t>
      </w:r>
    </w:p>
    <w:p w14:paraId="17BB7E0F" w14:textId="77777777" w:rsidR="00233215" w:rsidRDefault="00233215" w:rsidP="00233215">
      <w:pPr>
        <w:spacing w:after="0" w:line="240" w:lineRule="auto"/>
        <w:jc w:val="both"/>
      </w:pPr>
    </w:p>
    <w:p w14:paraId="0EDFBE19" w14:textId="77777777" w:rsidR="00233215" w:rsidRDefault="00233215" w:rsidP="00233215">
      <w:pPr>
        <w:spacing w:after="0" w:line="240" w:lineRule="auto"/>
        <w:jc w:val="both"/>
      </w:pPr>
      <w:r>
        <w:t>Pour être membres du collège des représentants du personnel, les candidats doivent respecter les conditions requises pour être inscrits sur la liste électorale (stagiaires, titulaires, agents contractuels de droit public ou de droit privé, en CDI, agents en CDD depuis au moins 2 mois et bénéficiant d’un contrat d’une durée minimale de 6 mois ou d’un contrat reconduit pendant 6 mois, etc.).</w:t>
      </w:r>
    </w:p>
    <w:p w14:paraId="388C84D9" w14:textId="77777777" w:rsidR="00233215" w:rsidRDefault="00233215" w:rsidP="00233215">
      <w:pPr>
        <w:spacing w:after="0" w:line="240" w:lineRule="auto"/>
        <w:jc w:val="both"/>
      </w:pPr>
    </w:p>
    <w:p w14:paraId="01D1426A" w14:textId="77777777" w:rsidR="00233215" w:rsidRDefault="00233215" w:rsidP="00233215">
      <w:pPr>
        <w:spacing w:after="0" w:line="240" w:lineRule="auto"/>
        <w:jc w:val="both"/>
      </w:pPr>
      <w:r>
        <w:t>Toutefois, ne peuvent être élus :</w:t>
      </w:r>
    </w:p>
    <w:p w14:paraId="53ED9E38" w14:textId="77777777" w:rsidR="00233215" w:rsidRDefault="00233215" w:rsidP="00233215">
      <w:pPr>
        <w:pStyle w:val="Paragraphedeliste"/>
        <w:numPr>
          <w:ilvl w:val="0"/>
          <w:numId w:val="30"/>
        </w:numPr>
        <w:spacing w:after="0" w:line="240" w:lineRule="auto"/>
        <w:jc w:val="both"/>
      </w:pPr>
      <w:r>
        <w:t xml:space="preserve">les agents en congé de longue maladie, de longue durée ou de grave maladie ; </w:t>
      </w:r>
    </w:p>
    <w:p w14:paraId="5DDBAFA6" w14:textId="77777777" w:rsidR="00233215" w:rsidRDefault="00233215" w:rsidP="00233215">
      <w:pPr>
        <w:pStyle w:val="Paragraphedeliste"/>
        <w:numPr>
          <w:ilvl w:val="0"/>
          <w:numId w:val="30"/>
        </w:numPr>
        <w:spacing w:after="0" w:line="240" w:lineRule="auto"/>
        <w:jc w:val="both"/>
      </w:pPr>
      <w:r>
        <w:t xml:space="preserve">les agents qui ont été frappés d’une rétrogradation ou d’une exclusion temporaire de fonctions de seize jours à deux ans, à moins qu'ils n'aient été amnistiés ou qu'ils n'aient bénéficié d’une décision acceptant leur demande tendant à ce qu'aucune trace de la sanction prononcée ne subsiste à leur dossier ; </w:t>
      </w:r>
    </w:p>
    <w:p w14:paraId="4FEE53F6" w14:textId="77777777" w:rsidR="00233215" w:rsidRDefault="00233215" w:rsidP="00233215">
      <w:pPr>
        <w:pStyle w:val="Paragraphedeliste"/>
        <w:numPr>
          <w:ilvl w:val="0"/>
          <w:numId w:val="30"/>
        </w:numPr>
        <w:spacing w:after="0" w:line="240" w:lineRule="auto"/>
        <w:jc w:val="both"/>
      </w:pPr>
      <w:r>
        <w:t xml:space="preserve">les agents qui sont frappés d'une des incapacités énoncées aux articles L. 6 du code électoral ; </w:t>
      </w:r>
    </w:p>
    <w:p w14:paraId="0517EA59" w14:textId="77777777" w:rsidR="00233215" w:rsidRDefault="00233215" w:rsidP="00233215">
      <w:pPr>
        <w:pStyle w:val="Paragraphedeliste"/>
        <w:numPr>
          <w:ilvl w:val="0"/>
          <w:numId w:val="30"/>
        </w:numPr>
        <w:spacing w:after="0" w:line="240" w:lineRule="auto"/>
        <w:jc w:val="both"/>
      </w:pPr>
      <w:r>
        <w:t>les agents détachés ou recrutés sur un emploi fonctionnel de DGS/DGA.</w:t>
      </w:r>
    </w:p>
    <w:p w14:paraId="018613FB" w14:textId="77777777" w:rsidR="00233215" w:rsidRDefault="00233215" w:rsidP="00233215">
      <w:pPr>
        <w:pStyle w:val="Paragraphedeliste"/>
        <w:spacing w:after="0" w:line="240" w:lineRule="auto"/>
        <w:jc w:val="both"/>
      </w:pPr>
    </w:p>
    <w:p w14:paraId="0FB927C7" w14:textId="77777777" w:rsidR="00233215" w:rsidRDefault="00233215" w:rsidP="00233215">
      <w:pPr>
        <w:spacing w:after="0" w:line="240" w:lineRule="auto"/>
        <w:ind w:left="708" w:firstLine="708"/>
        <w:jc w:val="both"/>
      </w:pPr>
      <w:r w:rsidRPr="00967520">
        <w:rPr>
          <w:i/>
          <w:iCs/>
          <w:color w:val="5B9BD5" w:themeColor="accent5"/>
          <w:u w:val="single"/>
        </w:rPr>
        <w:t xml:space="preserve">Article 2.2.1. Le </w:t>
      </w:r>
      <w:r>
        <w:rPr>
          <w:i/>
          <w:iCs/>
          <w:color w:val="5B9BD5" w:themeColor="accent5"/>
          <w:u w:val="single"/>
        </w:rPr>
        <w:t xml:space="preserve">mandat des représentants du personnel au </w:t>
      </w:r>
      <w:r w:rsidRPr="00967520">
        <w:rPr>
          <w:i/>
          <w:iCs/>
          <w:color w:val="5B9BD5" w:themeColor="accent5"/>
          <w:u w:val="single"/>
        </w:rPr>
        <w:t>CST</w:t>
      </w:r>
      <w:r>
        <w:rPr>
          <w:i/>
          <w:iCs/>
          <w:color w:val="5B9BD5" w:themeColor="accent5"/>
          <w:u w:val="single"/>
        </w:rPr>
        <w:t>.</w:t>
      </w:r>
    </w:p>
    <w:p w14:paraId="4D37BB7C" w14:textId="77777777" w:rsidR="00233215" w:rsidRDefault="00233215" w:rsidP="00233215">
      <w:pPr>
        <w:spacing w:after="0" w:line="240" w:lineRule="auto"/>
        <w:jc w:val="both"/>
      </w:pPr>
    </w:p>
    <w:p w14:paraId="6E20603E" w14:textId="77777777" w:rsidR="00233215" w:rsidRDefault="00233215" w:rsidP="00233215">
      <w:pPr>
        <w:spacing w:after="0" w:line="240" w:lineRule="auto"/>
        <w:jc w:val="both"/>
      </w:pPr>
      <w:r>
        <w:t>Il est obligatoirement mis fin au mandat d'un représentant du personnel du CST lorsqu'il démissionne de son mandat ou qu'il ne remplit plus les conditions fixées pour être électeur au CST dans lequel il siège ou qu'il ne remplit plus les conditions fixées pour être éligible.</w:t>
      </w:r>
    </w:p>
    <w:p w14:paraId="6B192B19" w14:textId="77777777" w:rsidR="00233215" w:rsidRDefault="00233215" w:rsidP="00233215">
      <w:pPr>
        <w:spacing w:after="0" w:line="240" w:lineRule="auto"/>
        <w:jc w:val="both"/>
      </w:pPr>
    </w:p>
    <w:p w14:paraId="3F975299" w14:textId="77777777" w:rsidR="00233215" w:rsidRDefault="00233215" w:rsidP="00233215">
      <w:pPr>
        <w:spacing w:after="0" w:line="240" w:lineRule="auto"/>
        <w:jc w:val="both"/>
      </w:pPr>
      <w:r>
        <w:t>En cas de vacance du siège d'un représentant titulaire du personnel au sein du CST, le siège est attribué à un représentant suppléant de la même liste.</w:t>
      </w:r>
    </w:p>
    <w:p w14:paraId="2B487C71" w14:textId="77777777" w:rsidR="00233215" w:rsidRDefault="00233215" w:rsidP="00233215">
      <w:pPr>
        <w:spacing w:after="0" w:line="240" w:lineRule="auto"/>
        <w:jc w:val="both"/>
      </w:pPr>
    </w:p>
    <w:p w14:paraId="16DAD21F" w14:textId="77777777" w:rsidR="00233215" w:rsidRDefault="00233215" w:rsidP="00233215">
      <w:pPr>
        <w:spacing w:after="0" w:line="240" w:lineRule="auto"/>
        <w:jc w:val="both"/>
      </w:pPr>
      <w:r>
        <w:t>En cas de vacance du siège d'un représentant suppléant du personnel au sein du CST, le siège est attribué au premier candidat non élu de la même liste.</w:t>
      </w:r>
    </w:p>
    <w:p w14:paraId="63BBA548" w14:textId="77777777" w:rsidR="00233215" w:rsidRDefault="00233215" w:rsidP="00233215">
      <w:pPr>
        <w:spacing w:after="0" w:line="240" w:lineRule="auto"/>
        <w:jc w:val="both"/>
      </w:pPr>
    </w:p>
    <w:p w14:paraId="30C0B9F0" w14:textId="77777777" w:rsidR="00233215" w:rsidRDefault="00233215" w:rsidP="00233215">
      <w:pPr>
        <w:spacing w:after="0" w:line="240" w:lineRule="auto"/>
        <w:jc w:val="both"/>
      </w:pPr>
      <w:r w:rsidRPr="004B2823">
        <w:t xml:space="preserve">Lorsque l'organisation syndicale ayant présenté une liste se trouve dans l'impossibilité de pourvoir dans les conditions </w:t>
      </w:r>
      <w:r>
        <w:t>énoncées ci-dessus</w:t>
      </w:r>
      <w:r w:rsidRPr="004B2823">
        <w:t xml:space="preserve"> aux sièges de titulaires ou de suppléants auxquels elle a droit, elle désigne son représentant parmi les agents relevant du périmètre du </w:t>
      </w:r>
      <w:r>
        <w:t>CST</w:t>
      </w:r>
      <w:r w:rsidRPr="004B2823">
        <w:t xml:space="preserve"> éligibles au moment de la désignation, pour la durée du mandat restant à courir</w:t>
      </w:r>
      <w:r>
        <w:t>.</w:t>
      </w:r>
    </w:p>
    <w:p w14:paraId="6CA9EC8C" w14:textId="77777777" w:rsidR="00233215" w:rsidRDefault="00233215" w:rsidP="00233215">
      <w:pPr>
        <w:spacing w:after="0" w:line="240" w:lineRule="auto"/>
        <w:jc w:val="both"/>
      </w:pPr>
    </w:p>
    <w:p w14:paraId="4DE4B82F" w14:textId="77777777" w:rsidR="00233215" w:rsidRPr="00967520" w:rsidRDefault="00233215" w:rsidP="00233215">
      <w:pPr>
        <w:spacing w:after="0" w:line="240" w:lineRule="auto"/>
        <w:jc w:val="both"/>
        <w:rPr>
          <w:i/>
          <w:iCs/>
          <w:color w:val="5B9BD5" w:themeColor="accent5"/>
          <w:u w:val="single"/>
        </w:rPr>
      </w:pPr>
      <w:r w:rsidRPr="00967520">
        <w:rPr>
          <w:i/>
          <w:iCs/>
          <w:color w:val="5B9BD5" w:themeColor="accent5"/>
        </w:rPr>
        <w:tab/>
      </w:r>
      <w:r w:rsidRPr="00967520">
        <w:rPr>
          <w:i/>
          <w:iCs/>
          <w:color w:val="5B9BD5" w:themeColor="accent5"/>
        </w:rPr>
        <w:tab/>
      </w:r>
      <w:r w:rsidRPr="00967520">
        <w:rPr>
          <w:i/>
          <w:iCs/>
          <w:color w:val="5B9BD5" w:themeColor="accent5"/>
          <w:u w:val="single"/>
        </w:rPr>
        <w:t>Article 2.2.2. L</w:t>
      </w:r>
      <w:r>
        <w:rPr>
          <w:i/>
          <w:iCs/>
          <w:color w:val="5B9BD5" w:themeColor="accent5"/>
          <w:u w:val="single"/>
        </w:rPr>
        <w:t xml:space="preserve">e mandat des représentant du personnel à la </w:t>
      </w:r>
      <w:r w:rsidRPr="00967520">
        <w:rPr>
          <w:i/>
          <w:iCs/>
          <w:color w:val="5B9BD5" w:themeColor="accent5"/>
          <w:u w:val="single"/>
        </w:rPr>
        <w:t>FSSCT</w:t>
      </w:r>
      <w:r>
        <w:rPr>
          <w:i/>
          <w:iCs/>
          <w:color w:val="5B9BD5" w:themeColor="accent5"/>
          <w:u w:val="single"/>
        </w:rPr>
        <w:t>.</w:t>
      </w:r>
    </w:p>
    <w:p w14:paraId="5A7AD0B1" w14:textId="77777777" w:rsidR="00233215" w:rsidRDefault="00233215" w:rsidP="00233215">
      <w:pPr>
        <w:spacing w:after="0" w:line="240" w:lineRule="auto"/>
        <w:jc w:val="both"/>
      </w:pPr>
    </w:p>
    <w:p w14:paraId="34A50C8A" w14:textId="77777777" w:rsidR="00233215" w:rsidRDefault="00233215" w:rsidP="00233215">
      <w:pPr>
        <w:spacing w:after="0" w:line="240" w:lineRule="auto"/>
        <w:jc w:val="both"/>
      </w:pPr>
      <w:r>
        <w:t>Il est obligatoirement mis fin au mandat d'un représentant du personnel de la FSSCT lorsqu'il démissionne de son mandat ou qu'il ne remplit plus les conditions fixées pour être électeur au CST ou qu'il ne remplit plus les conditions fixées pour être éligible.</w:t>
      </w:r>
    </w:p>
    <w:p w14:paraId="3ADED5BC" w14:textId="77777777" w:rsidR="00233215" w:rsidRDefault="00233215" w:rsidP="00233215">
      <w:pPr>
        <w:spacing w:after="0" w:line="240" w:lineRule="auto"/>
        <w:jc w:val="both"/>
      </w:pPr>
    </w:p>
    <w:p w14:paraId="11BA71B4" w14:textId="77777777" w:rsidR="00233215" w:rsidRDefault="00233215" w:rsidP="00233215">
      <w:pPr>
        <w:spacing w:after="0" w:line="240" w:lineRule="auto"/>
        <w:jc w:val="both"/>
      </w:pPr>
      <w:r>
        <w:t>Il est également mis fin au mandat d'un représentant titulaire ou suppléant du personnel au sein de la FSSCT en cas de demande de l'organisation syndicale qui l'a désigné. La cessation des fonctions prend effet à la réception de cette demande par le CDG auprès duquel est placé le CST.</w:t>
      </w:r>
    </w:p>
    <w:p w14:paraId="38A8C927" w14:textId="77777777" w:rsidR="00233215" w:rsidRDefault="00233215" w:rsidP="00233215">
      <w:pPr>
        <w:spacing w:after="0" w:line="240" w:lineRule="auto"/>
        <w:jc w:val="both"/>
      </w:pPr>
    </w:p>
    <w:p w14:paraId="3E39B0F0" w14:textId="77777777" w:rsidR="00233215" w:rsidRPr="00CF26B8" w:rsidRDefault="00233215" w:rsidP="00233215">
      <w:pPr>
        <w:spacing w:after="0" w:line="240" w:lineRule="auto"/>
        <w:jc w:val="both"/>
      </w:pPr>
      <w:r w:rsidRPr="00CF26B8">
        <w:t xml:space="preserve">En cas de vacance du siège d'un représentant titulaire du personnel au sein de la FSSCT, un remplaçant est désigné les organisations syndicales parmi les représentants titulaires ou suppléants du personnel participant au CST, pour la durée du mandat restant à courir. </w:t>
      </w:r>
    </w:p>
    <w:p w14:paraId="4645C3E0" w14:textId="77777777" w:rsidR="00233215" w:rsidRPr="00CF26B8" w:rsidRDefault="00233215" w:rsidP="00233215">
      <w:pPr>
        <w:spacing w:after="0" w:line="240" w:lineRule="auto"/>
        <w:jc w:val="both"/>
      </w:pPr>
    </w:p>
    <w:p w14:paraId="7D78364C" w14:textId="77777777" w:rsidR="00233215" w:rsidRDefault="00233215" w:rsidP="00233215">
      <w:pPr>
        <w:spacing w:after="0" w:line="240" w:lineRule="auto"/>
        <w:jc w:val="both"/>
      </w:pPr>
      <w:r w:rsidRPr="00CF26B8">
        <w:t>En cas de vacance du siège d'un représentant suppléant du personnel au sein de la FSSCT, un remplaçant est désigné par les organisations syndicales</w:t>
      </w:r>
      <w:r>
        <w:t xml:space="preserve"> </w:t>
      </w:r>
      <w:r w:rsidRPr="00CF26B8">
        <w:t>parmi les agents relevant du périmètre du CST éligibles au moment de la désignation, pour la durée du mandat restant à courir</w:t>
      </w:r>
      <w:r>
        <w:t>.</w:t>
      </w:r>
    </w:p>
    <w:p w14:paraId="350852BB" w14:textId="5CCD495D" w:rsidR="00E5442C" w:rsidRPr="00CF26B8" w:rsidRDefault="00E5442C" w:rsidP="00DC0A3E">
      <w:pPr>
        <w:spacing w:after="0" w:line="240" w:lineRule="auto"/>
        <w:jc w:val="both"/>
      </w:pPr>
    </w:p>
    <w:p w14:paraId="733E6540" w14:textId="4C2DECB9" w:rsidR="003D4F34" w:rsidRPr="00CF26B8" w:rsidRDefault="003D4F34" w:rsidP="00DC0A3E">
      <w:pPr>
        <w:spacing w:after="0" w:line="240" w:lineRule="auto"/>
        <w:jc w:val="both"/>
        <w:rPr>
          <w:b/>
          <w:bCs/>
          <w:color w:val="5B9BD5" w:themeColor="accent5"/>
          <w:u w:val="single"/>
        </w:rPr>
      </w:pPr>
      <w:r w:rsidRPr="00CF26B8">
        <w:rPr>
          <w:b/>
          <w:bCs/>
          <w:color w:val="5B9BD5" w:themeColor="accent5"/>
          <w:u w:val="single"/>
        </w:rPr>
        <w:t>Article 3. Les attributions du CST et de la FSSCT</w:t>
      </w:r>
      <w:r w:rsidR="00CF26B8">
        <w:rPr>
          <w:b/>
          <w:bCs/>
          <w:color w:val="5B9BD5" w:themeColor="accent5"/>
          <w:u w:val="single"/>
        </w:rPr>
        <w:t>.</w:t>
      </w:r>
      <w:r w:rsidRPr="00CF26B8">
        <w:rPr>
          <w:b/>
          <w:bCs/>
          <w:color w:val="5B9BD5" w:themeColor="accent5"/>
          <w:u w:val="single"/>
        </w:rPr>
        <w:t xml:space="preserve"> </w:t>
      </w:r>
    </w:p>
    <w:p w14:paraId="3BBF2B02" w14:textId="77777777" w:rsidR="003D4F34" w:rsidRPr="00CF26B8" w:rsidRDefault="003D4F34" w:rsidP="00DC0A3E">
      <w:pPr>
        <w:spacing w:after="0" w:line="240" w:lineRule="auto"/>
        <w:jc w:val="both"/>
      </w:pPr>
    </w:p>
    <w:p w14:paraId="2FE1AECA" w14:textId="67AF875A" w:rsidR="003D4F34" w:rsidRPr="00CF26B8" w:rsidRDefault="003D4F34" w:rsidP="00DC0A3E">
      <w:pPr>
        <w:spacing w:after="0" w:line="240" w:lineRule="auto"/>
        <w:ind w:firstLine="708"/>
        <w:jc w:val="both"/>
        <w:rPr>
          <w:b/>
          <w:bCs/>
          <w:u w:val="single"/>
        </w:rPr>
      </w:pPr>
      <w:r w:rsidRPr="00CF26B8">
        <w:rPr>
          <w:b/>
          <w:bCs/>
          <w:u w:val="single"/>
        </w:rPr>
        <w:t xml:space="preserve">Article 3.1. Les attributions </w:t>
      </w:r>
      <w:r w:rsidR="00413B71" w:rsidRPr="00CF26B8">
        <w:rPr>
          <w:b/>
          <w:bCs/>
          <w:u w:val="single"/>
        </w:rPr>
        <w:t>du CST</w:t>
      </w:r>
      <w:r w:rsidRPr="00CF26B8">
        <w:rPr>
          <w:b/>
          <w:bCs/>
          <w:u w:val="single"/>
        </w:rPr>
        <w:t xml:space="preserve">. </w:t>
      </w:r>
    </w:p>
    <w:p w14:paraId="41597D69" w14:textId="7B7AB300" w:rsidR="00413B71" w:rsidRPr="00662A0C" w:rsidRDefault="00413B71" w:rsidP="00662A0C">
      <w:pPr>
        <w:spacing w:after="0" w:line="240" w:lineRule="auto"/>
        <w:jc w:val="both"/>
      </w:pPr>
    </w:p>
    <w:p w14:paraId="2D31FC90" w14:textId="4AD7D93E" w:rsidR="00886DF1" w:rsidRDefault="00886DF1" w:rsidP="00DC0A3E">
      <w:pPr>
        <w:spacing w:after="0" w:line="240" w:lineRule="auto"/>
        <w:jc w:val="both"/>
      </w:pPr>
      <w:r w:rsidRPr="00662A0C">
        <w:t xml:space="preserve">Le </w:t>
      </w:r>
      <w:r w:rsidRPr="00CF26B8">
        <w:t>CST débat au moins un fois par an de la programmation de ses travaux.</w:t>
      </w:r>
    </w:p>
    <w:p w14:paraId="4C1B7792" w14:textId="5FB7E0CD" w:rsidR="00886DF1" w:rsidRDefault="00886DF1" w:rsidP="00DC0A3E">
      <w:pPr>
        <w:spacing w:after="0" w:line="240" w:lineRule="auto"/>
        <w:jc w:val="both"/>
      </w:pPr>
    </w:p>
    <w:p w14:paraId="2C380DA9" w14:textId="7D70E987" w:rsidR="00890584" w:rsidRDefault="00890584" w:rsidP="00DC0A3E">
      <w:pPr>
        <w:spacing w:after="0" w:line="240" w:lineRule="auto"/>
        <w:jc w:val="both"/>
      </w:pPr>
    </w:p>
    <w:p w14:paraId="21D82383" w14:textId="7BD72191" w:rsidR="00890584" w:rsidRDefault="00890584" w:rsidP="00DC0A3E">
      <w:pPr>
        <w:spacing w:after="0" w:line="240" w:lineRule="auto"/>
        <w:jc w:val="both"/>
      </w:pPr>
    </w:p>
    <w:p w14:paraId="072FB4BC" w14:textId="77777777" w:rsidR="00890584" w:rsidRDefault="00890584" w:rsidP="00DC0A3E">
      <w:pPr>
        <w:spacing w:after="0" w:line="240" w:lineRule="auto"/>
        <w:jc w:val="both"/>
      </w:pPr>
    </w:p>
    <w:p w14:paraId="6585F9F5" w14:textId="77777777" w:rsidR="003D4F34" w:rsidRPr="00CF26B8" w:rsidRDefault="003D4F34" w:rsidP="00DC0A3E">
      <w:pPr>
        <w:spacing w:after="0" w:line="240" w:lineRule="auto"/>
        <w:ind w:left="708" w:firstLine="708"/>
        <w:jc w:val="both"/>
        <w:rPr>
          <w:i/>
          <w:iCs/>
          <w:color w:val="5B9BD5" w:themeColor="accent5"/>
          <w:u w:val="single"/>
        </w:rPr>
      </w:pPr>
      <w:r w:rsidRPr="00CF26B8">
        <w:rPr>
          <w:i/>
          <w:iCs/>
          <w:color w:val="5B9BD5" w:themeColor="accent5"/>
          <w:u w:val="single"/>
        </w:rPr>
        <w:t>Article 3.1.1. Les saisines pour avis.</w:t>
      </w:r>
    </w:p>
    <w:p w14:paraId="5FD321DD" w14:textId="77777777" w:rsidR="003D4F34" w:rsidRPr="00CF26B8" w:rsidRDefault="003D4F34" w:rsidP="00DC0A3E">
      <w:pPr>
        <w:spacing w:after="0" w:line="240" w:lineRule="auto"/>
        <w:jc w:val="both"/>
      </w:pPr>
    </w:p>
    <w:p w14:paraId="41C710C6" w14:textId="210C64B2" w:rsidR="003D4F34" w:rsidRPr="00CF26B8" w:rsidRDefault="003D4F34" w:rsidP="00DC0A3E">
      <w:pPr>
        <w:spacing w:after="0" w:line="240" w:lineRule="auto"/>
        <w:jc w:val="both"/>
      </w:pPr>
      <w:r w:rsidRPr="00CF26B8">
        <w:t xml:space="preserve">Le </w:t>
      </w:r>
      <w:r w:rsidR="00967520" w:rsidRPr="00CF26B8">
        <w:t>CST</w:t>
      </w:r>
      <w:r w:rsidRPr="00CF26B8">
        <w:t xml:space="preserve"> est consulté </w:t>
      </w:r>
      <w:r w:rsidR="00413B71" w:rsidRPr="00CF26B8">
        <w:t xml:space="preserve">pour avis </w:t>
      </w:r>
      <w:r w:rsidRPr="00CF26B8">
        <w:t>sur :</w:t>
      </w:r>
    </w:p>
    <w:p w14:paraId="546244A7" w14:textId="3261E5A8" w:rsidR="003D4F34" w:rsidRPr="00CF26B8" w:rsidRDefault="003D4F34" w:rsidP="00DC0A3E">
      <w:pPr>
        <w:pStyle w:val="Paragraphedeliste"/>
        <w:numPr>
          <w:ilvl w:val="0"/>
          <w:numId w:val="30"/>
        </w:numPr>
        <w:spacing w:after="0" w:line="240" w:lineRule="auto"/>
        <w:jc w:val="both"/>
      </w:pPr>
      <w:r w:rsidRPr="00CF26B8">
        <w:t>Les projets relatifs au fonctionnement et à l'organisation des services</w:t>
      </w:r>
      <w:r w:rsidR="00233215">
        <w:t> ;</w:t>
      </w:r>
    </w:p>
    <w:p w14:paraId="58F0A00B" w14:textId="11E5045D" w:rsidR="003D4F34" w:rsidRPr="00CF26B8" w:rsidRDefault="003D4F34" w:rsidP="00DC0A3E">
      <w:pPr>
        <w:pStyle w:val="Paragraphedeliste"/>
        <w:numPr>
          <w:ilvl w:val="0"/>
          <w:numId w:val="30"/>
        </w:numPr>
        <w:spacing w:after="0" w:line="240" w:lineRule="auto"/>
        <w:jc w:val="both"/>
      </w:pPr>
      <w:r w:rsidRPr="00CF26B8">
        <w:t xml:space="preserve">Les projets de lignes directrices de </w:t>
      </w:r>
      <w:r w:rsidR="00233215">
        <w:t>g</w:t>
      </w:r>
      <w:r w:rsidR="00B62B21">
        <w:t>estion</w:t>
      </w:r>
      <w:r w:rsidRPr="00CF26B8">
        <w:t xml:space="preserve"> relatives à la stratégie pluriannuelle de pilotage des ressources humaines et à la promotion et à la valorisation des parcours professionnels ;</w:t>
      </w:r>
    </w:p>
    <w:p w14:paraId="2238BCFC" w14:textId="7927AE86" w:rsidR="003D4F34" w:rsidRPr="00CF26B8" w:rsidRDefault="003D4F34" w:rsidP="00DC0A3E">
      <w:pPr>
        <w:pStyle w:val="Paragraphedeliste"/>
        <w:numPr>
          <w:ilvl w:val="0"/>
          <w:numId w:val="30"/>
        </w:numPr>
        <w:spacing w:after="0" w:line="240" w:lineRule="auto"/>
        <w:jc w:val="both"/>
      </w:pPr>
      <w:r w:rsidRPr="00CF26B8">
        <w:t>Le projet de plan d'action relatif à l'égalité professionnelle entre les hommes et les femmes ;</w:t>
      </w:r>
    </w:p>
    <w:p w14:paraId="75B6D41A" w14:textId="025F341C" w:rsidR="003D4F34" w:rsidRPr="00CF26B8" w:rsidRDefault="003D4F34" w:rsidP="00DC0A3E">
      <w:pPr>
        <w:pStyle w:val="Paragraphedeliste"/>
        <w:numPr>
          <w:ilvl w:val="0"/>
          <w:numId w:val="30"/>
        </w:numPr>
        <w:spacing w:after="0" w:line="240" w:lineRule="auto"/>
        <w:jc w:val="both"/>
      </w:pPr>
      <w:r w:rsidRPr="00CF26B8">
        <w:t>Les orientations stratégiques en matière de politique indemnitaire et aux critères de répartition y afférents ;</w:t>
      </w:r>
    </w:p>
    <w:p w14:paraId="01F3F15F" w14:textId="195EB92B" w:rsidR="003D4F34" w:rsidRPr="00CF26B8" w:rsidRDefault="003D4F34" w:rsidP="00DC0A3E">
      <w:pPr>
        <w:pStyle w:val="Paragraphedeliste"/>
        <w:numPr>
          <w:ilvl w:val="0"/>
          <w:numId w:val="30"/>
        </w:numPr>
        <w:spacing w:after="0" w:line="240" w:lineRule="auto"/>
        <w:jc w:val="both"/>
      </w:pPr>
      <w:r w:rsidRPr="00CF26B8">
        <w:t>Les orientations stratégiques en matière d'action sociale ainsi qu'aux aides à la protection sociale complémentaire ;</w:t>
      </w:r>
    </w:p>
    <w:p w14:paraId="067F69CF" w14:textId="61F2536E" w:rsidR="003D4F34" w:rsidRPr="00CF26B8" w:rsidRDefault="003D4F34" w:rsidP="00DC0A3E">
      <w:pPr>
        <w:pStyle w:val="Paragraphedeliste"/>
        <w:numPr>
          <w:ilvl w:val="0"/>
          <w:numId w:val="30"/>
        </w:numPr>
        <w:spacing w:after="0" w:line="240" w:lineRule="auto"/>
        <w:jc w:val="both"/>
      </w:pPr>
      <w:r w:rsidRPr="00CF26B8">
        <w:t>Le rapport social unique ;</w:t>
      </w:r>
    </w:p>
    <w:p w14:paraId="610AE8B1" w14:textId="28778545" w:rsidR="003D4F34" w:rsidRPr="00CF26B8" w:rsidRDefault="003D4F34" w:rsidP="00DC0A3E">
      <w:pPr>
        <w:pStyle w:val="Paragraphedeliste"/>
        <w:numPr>
          <w:ilvl w:val="0"/>
          <w:numId w:val="30"/>
        </w:numPr>
        <w:spacing w:after="0" w:line="240" w:lineRule="auto"/>
        <w:jc w:val="both"/>
      </w:pPr>
      <w:r w:rsidRPr="00CF26B8">
        <w:t>Les plans de formations prévus ;</w:t>
      </w:r>
    </w:p>
    <w:p w14:paraId="7A8DAB80" w14:textId="0C406789" w:rsidR="003D4F34" w:rsidRPr="00CF26B8" w:rsidRDefault="003D4F34" w:rsidP="00DC0A3E">
      <w:pPr>
        <w:pStyle w:val="Paragraphedeliste"/>
        <w:numPr>
          <w:ilvl w:val="0"/>
          <w:numId w:val="30"/>
        </w:numPr>
        <w:spacing w:after="0" w:line="240" w:lineRule="auto"/>
        <w:jc w:val="both"/>
      </w:pPr>
      <w:r w:rsidRPr="00CF26B8">
        <w:t>La fixation des critères d'appréciation de la valeur professionnelle ;</w:t>
      </w:r>
    </w:p>
    <w:p w14:paraId="27F93CEC" w14:textId="1DD0A07A" w:rsidR="003D4F34" w:rsidRPr="00CF26B8" w:rsidRDefault="003D4F34" w:rsidP="00DC0A3E">
      <w:pPr>
        <w:pStyle w:val="Paragraphedeliste"/>
        <w:numPr>
          <w:ilvl w:val="0"/>
          <w:numId w:val="30"/>
        </w:numPr>
        <w:spacing w:after="0" w:line="240" w:lineRule="auto"/>
        <w:jc w:val="both"/>
      </w:pPr>
      <w:r w:rsidRPr="00CF26B8">
        <w:t>Les projets d'aménagement importants modifiant les conditions de santé et de sécurité et les conditions de travail lorsqu'ils s'intègrent dans le cadre d'un projet de réorganisation de service ;</w:t>
      </w:r>
    </w:p>
    <w:p w14:paraId="1FA2E11C" w14:textId="68AC0188" w:rsidR="003D4F34" w:rsidRPr="00CF26B8" w:rsidRDefault="003D4F34" w:rsidP="00DC0A3E">
      <w:pPr>
        <w:pStyle w:val="Paragraphedeliste"/>
        <w:numPr>
          <w:ilvl w:val="0"/>
          <w:numId w:val="30"/>
        </w:numPr>
        <w:spacing w:after="0" w:line="240" w:lineRule="auto"/>
        <w:jc w:val="both"/>
      </w:pPr>
      <w:r w:rsidRPr="00CF26B8">
        <w:t>Les règles relatives au temps de travail et au compte épargne-temps des agents publics territoriaux ;</w:t>
      </w:r>
    </w:p>
    <w:p w14:paraId="26AAF128" w14:textId="1DAB74E7" w:rsidR="00AA35EE" w:rsidRPr="00CF26B8" w:rsidRDefault="003D4F34" w:rsidP="0041356C">
      <w:pPr>
        <w:pStyle w:val="Paragraphedeliste"/>
        <w:numPr>
          <w:ilvl w:val="0"/>
          <w:numId w:val="30"/>
        </w:numPr>
        <w:spacing w:after="0" w:line="240" w:lineRule="auto"/>
        <w:jc w:val="both"/>
      </w:pPr>
      <w:r w:rsidRPr="00CF26B8">
        <w:t>Les autres questions pour lesquelles la consultation du comité social territorial est prévue par des dispositions législatives et règlementaires.</w:t>
      </w:r>
      <w:r w:rsidR="00890584">
        <w:t xml:space="preserve"> </w:t>
      </w:r>
      <w:r w:rsidR="00127A76" w:rsidRPr="00CF26B8">
        <w:t xml:space="preserve">Le </w:t>
      </w:r>
      <w:r w:rsidR="00B62B21">
        <w:t>Président</w:t>
      </w:r>
      <w:r w:rsidR="00127A76" w:rsidRPr="00CF26B8">
        <w:t xml:space="preserve"> du CST apprécie de manière discrétionnaire les suites qu’il convient de donner à de telles demandes.</w:t>
      </w:r>
    </w:p>
    <w:p w14:paraId="75EC10FC" w14:textId="77777777" w:rsidR="00127A76" w:rsidRPr="00CF26B8" w:rsidRDefault="00127A76" w:rsidP="00DC0A3E">
      <w:pPr>
        <w:spacing w:after="0" w:line="240" w:lineRule="auto"/>
        <w:jc w:val="both"/>
      </w:pPr>
    </w:p>
    <w:p w14:paraId="38300833" w14:textId="77777777" w:rsidR="003D4F34" w:rsidRPr="00CF26B8" w:rsidRDefault="003D4F34" w:rsidP="00DC0A3E">
      <w:pPr>
        <w:spacing w:after="0" w:line="240" w:lineRule="auto"/>
        <w:ind w:left="1416"/>
        <w:jc w:val="both"/>
        <w:rPr>
          <w:i/>
          <w:iCs/>
          <w:color w:val="5B9BD5" w:themeColor="accent5"/>
          <w:u w:val="single"/>
        </w:rPr>
      </w:pPr>
      <w:r w:rsidRPr="00CF26B8">
        <w:rPr>
          <w:i/>
          <w:iCs/>
          <w:color w:val="5B9BD5" w:themeColor="accent5"/>
          <w:u w:val="single"/>
        </w:rPr>
        <w:t xml:space="preserve">Article 3.1.2. Les saisines pour information. </w:t>
      </w:r>
    </w:p>
    <w:p w14:paraId="25B760F9" w14:textId="77777777" w:rsidR="003D4F34" w:rsidRPr="00CF26B8" w:rsidRDefault="003D4F34" w:rsidP="00DC0A3E">
      <w:pPr>
        <w:spacing w:after="0" w:line="240" w:lineRule="auto"/>
        <w:jc w:val="both"/>
      </w:pPr>
    </w:p>
    <w:p w14:paraId="070FFF23" w14:textId="7D627832" w:rsidR="003D4F34" w:rsidRPr="00CF26B8" w:rsidRDefault="003D4F34" w:rsidP="00DC0A3E">
      <w:pPr>
        <w:spacing w:after="0" w:line="240" w:lineRule="auto"/>
        <w:jc w:val="both"/>
      </w:pPr>
      <w:r w:rsidRPr="00CF26B8">
        <w:t xml:space="preserve">Le </w:t>
      </w:r>
      <w:r w:rsidR="00967520" w:rsidRPr="00CF26B8">
        <w:t>CST</w:t>
      </w:r>
      <w:r w:rsidRPr="00CF26B8">
        <w:t xml:space="preserve"> débat chaque année sur :</w:t>
      </w:r>
    </w:p>
    <w:p w14:paraId="34BF1CD7" w14:textId="040DBEC6" w:rsidR="003D4F34" w:rsidRPr="00CF26B8" w:rsidRDefault="003D4F34" w:rsidP="00DC0A3E">
      <w:pPr>
        <w:pStyle w:val="Paragraphedeliste"/>
        <w:numPr>
          <w:ilvl w:val="0"/>
          <w:numId w:val="30"/>
        </w:numPr>
        <w:spacing w:after="0" w:line="240" w:lineRule="auto"/>
        <w:jc w:val="both"/>
      </w:pPr>
      <w:r w:rsidRPr="00CF26B8">
        <w:t xml:space="preserve">Le </w:t>
      </w:r>
      <w:r w:rsidR="00233215">
        <w:t>b</w:t>
      </w:r>
      <w:r w:rsidRPr="00CF26B8">
        <w:t xml:space="preserve">ilan de la mise en œuvre des lignes directrices de </w:t>
      </w:r>
      <w:r w:rsidR="00233215">
        <w:t>g</w:t>
      </w:r>
      <w:r w:rsidR="00B62B21">
        <w:t>estion</w:t>
      </w:r>
      <w:r w:rsidRPr="00CF26B8">
        <w:t>, sur la base des décisions individuelles ;</w:t>
      </w:r>
    </w:p>
    <w:p w14:paraId="22C220E0" w14:textId="618409C6" w:rsidR="003D4F34" w:rsidRPr="00CF26B8" w:rsidRDefault="003D4F34" w:rsidP="00DC0A3E">
      <w:pPr>
        <w:pStyle w:val="Paragraphedeliste"/>
        <w:numPr>
          <w:ilvl w:val="0"/>
          <w:numId w:val="30"/>
        </w:numPr>
        <w:spacing w:after="0" w:line="240" w:lineRule="auto"/>
        <w:jc w:val="both"/>
      </w:pPr>
      <w:r w:rsidRPr="00CF26B8">
        <w:t>L'évolution des politiques des ressources humaines, sur la base du rapport social unique ;</w:t>
      </w:r>
    </w:p>
    <w:p w14:paraId="0C73F0C5" w14:textId="2177EC6A" w:rsidR="003D4F34" w:rsidRPr="00CF26B8" w:rsidRDefault="003D4F34" w:rsidP="00DC0A3E">
      <w:pPr>
        <w:pStyle w:val="Paragraphedeliste"/>
        <w:numPr>
          <w:ilvl w:val="0"/>
          <w:numId w:val="30"/>
        </w:numPr>
        <w:spacing w:after="0" w:line="240" w:lineRule="auto"/>
        <w:jc w:val="both"/>
      </w:pPr>
      <w:r w:rsidRPr="00CF26B8">
        <w:t>La création des emplois à temps non complet ;</w:t>
      </w:r>
    </w:p>
    <w:p w14:paraId="56E85C4E" w14:textId="10B55F2D" w:rsidR="003D4F34" w:rsidRPr="00CF26B8" w:rsidRDefault="003D4F34" w:rsidP="00DC0A3E">
      <w:pPr>
        <w:pStyle w:val="Paragraphedeliste"/>
        <w:numPr>
          <w:ilvl w:val="0"/>
          <w:numId w:val="30"/>
        </w:numPr>
        <w:spacing w:after="0" w:line="240" w:lineRule="auto"/>
        <w:jc w:val="both"/>
      </w:pPr>
      <w:r w:rsidRPr="00CF26B8">
        <w:t>Le bilan annuel de la mise en œuvre du télétravail ;</w:t>
      </w:r>
    </w:p>
    <w:p w14:paraId="0D8E41B5" w14:textId="3925C47E" w:rsidR="00733F5A" w:rsidRPr="00CF26B8" w:rsidRDefault="003D4F34" w:rsidP="00DC0A3E">
      <w:pPr>
        <w:pStyle w:val="Paragraphedeliste"/>
        <w:numPr>
          <w:ilvl w:val="0"/>
          <w:numId w:val="30"/>
        </w:numPr>
        <w:spacing w:after="0" w:line="240" w:lineRule="auto"/>
        <w:jc w:val="both"/>
      </w:pPr>
      <w:r w:rsidRPr="00CF26B8">
        <w:t>Le bilan annuel des recrutements effectués au titre du PACTE ;</w:t>
      </w:r>
    </w:p>
    <w:p w14:paraId="034ED41A" w14:textId="78EFD935" w:rsidR="003D4F34" w:rsidRPr="00CF26B8" w:rsidRDefault="003D4F34" w:rsidP="00733F5A">
      <w:pPr>
        <w:pStyle w:val="Paragraphedeliste"/>
        <w:numPr>
          <w:ilvl w:val="0"/>
          <w:numId w:val="30"/>
        </w:numPr>
        <w:spacing w:after="0" w:line="240" w:lineRule="auto"/>
        <w:jc w:val="both"/>
      </w:pPr>
      <w:r w:rsidRPr="00CF26B8">
        <w:t>Le bilan annuel du dispositif expérimental d'accompagnement des agents recrutés sur contrat et suivant en alternance une préparation aux concours de catégorie A et B ;</w:t>
      </w:r>
    </w:p>
    <w:p w14:paraId="022B9E59" w14:textId="246CB261" w:rsidR="003D4F34" w:rsidRPr="00CF26B8" w:rsidRDefault="003D4F34" w:rsidP="00DC0A3E">
      <w:pPr>
        <w:pStyle w:val="Paragraphedeliste"/>
        <w:numPr>
          <w:ilvl w:val="0"/>
          <w:numId w:val="30"/>
        </w:numPr>
        <w:spacing w:after="0" w:line="240" w:lineRule="auto"/>
        <w:jc w:val="both"/>
      </w:pPr>
      <w:r w:rsidRPr="00CF26B8">
        <w:t>Les questions relatives à dématérialisation des procédures, aux évolutions technologiques et de méthode de travail des services et à leurs incidences sur les agents ;</w:t>
      </w:r>
    </w:p>
    <w:p w14:paraId="5E6678F3" w14:textId="7903EAE8" w:rsidR="003D4F34" w:rsidRPr="00CF26B8" w:rsidRDefault="003D4F34" w:rsidP="00DC0A3E">
      <w:pPr>
        <w:pStyle w:val="Paragraphedeliste"/>
        <w:numPr>
          <w:ilvl w:val="0"/>
          <w:numId w:val="30"/>
        </w:numPr>
        <w:spacing w:after="0" w:line="240" w:lineRule="auto"/>
        <w:jc w:val="both"/>
      </w:pPr>
      <w:r w:rsidRPr="00CF26B8">
        <w:t>Le bilan annuel relatif à l'apprentissage ;</w:t>
      </w:r>
    </w:p>
    <w:p w14:paraId="1C3AF118" w14:textId="2657C4E9" w:rsidR="003D4F34" w:rsidRPr="00CF26B8" w:rsidRDefault="003D4F34" w:rsidP="00DC0A3E">
      <w:pPr>
        <w:pStyle w:val="Paragraphedeliste"/>
        <w:numPr>
          <w:ilvl w:val="0"/>
          <w:numId w:val="30"/>
        </w:numPr>
        <w:spacing w:after="0" w:line="240" w:lineRule="auto"/>
        <w:jc w:val="both"/>
      </w:pPr>
      <w:r w:rsidRPr="00CF26B8">
        <w:t>Le bilan annuel du plan de formation ;</w:t>
      </w:r>
    </w:p>
    <w:p w14:paraId="5540CF41" w14:textId="350C0046" w:rsidR="00733F5A" w:rsidRPr="00CF26B8" w:rsidRDefault="003D4F34" w:rsidP="00DC0A3E">
      <w:pPr>
        <w:pStyle w:val="Paragraphedeliste"/>
        <w:numPr>
          <w:ilvl w:val="0"/>
          <w:numId w:val="30"/>
        </w:numPr>
        <w:spacing w:after="0" w:line="240" w:lineRule="auto"/>
        <w:jc w:val="both"/>
      </w:pPr>
      <w:r w:rsidRPr="00CF26B8">
        <w:t>La politique d'insertion, de maintien dans l'emploi et d'accompagnement des parcours professionnels des travailleurs en situation de handicap ;</w:t>
      </w:r>
    </w:p>
    <w:p w14:paraId="086450F6" w14:textId="77777777" w:rsidR="00233215" w:rsidRDefault="003D4F34" w:rsidP="00DC0A3E">
      <w:pPr>
        <w:pStyle w:val="Paragraphedeliste"/>
        <w:numPr>
          <w:ilvl w:val="0"/>
          <w:numId w:val="30"/>
        </w:numPr>
        <w:spacing w:after="0" w:line="240" w:lineRule="auto"/>
        <w:jc w:val="both"/>
      </w:pPr>
      <w:r w:rsidRPr="00CF26B8">
        <w:t>Les évaluations relatives à l'accessibilité des services et à la qualité des services rendus</w:t>
      </w:r>
      <w:r w:rsidR="00733F5A">
        <w:t> ;</w:t>
      </w:r>
    </w:p>
    <w:p w14:paraId="6EE8E530" w14:textId="718B4F0B" w:rsidR="00603151" w:rsidRDefault="003D4F34" w:rsidP="00DC0A3E">
      <w:pPr>
        <w:pStyle w:val="Paragraphedeliste"/>
        <w:numPr>
          <w:ilvl w:val="0"/>
          <w:numId w:val="30"/>
        </w:numPr>
        <w:spacing w:after="0" w:line="240" w:lineRule="auto"/>
        <w:jc w:val="both"/>
      </w:pPr>
      <w:r w:rsidRPr="00CF26B8">
        <w:t>Les enjeux et politiques en matière d'égalité professionnelle et de prévention des discriminations</w:t>
      </w:r>
      <w:r w:rsidR="00733F5A">
        <w:t>.</w:t>
      </w:r>
    </w:p>
    <w:p w14:paraId="067E6DA5" w14:textId="77777777" w:rsidR="00556692" w:rsidRPr="00CF26B8" w:rsidRDefault="00556692" w:rsidP="00DC0A3E">
      <w:pPr>
        <w:spacing w:after="0" w:line="240" w:lineRule="auto"/>
        <w:jc w:val="both"/>
      </w:pPr>
    </w:p>
    <w:p w14:paraId="3DF86605" w14:textId="77777777" w:rsidR="003D4F34" w:rsidRPr="00CF26B8" w:rsidRDefault="003D4F34" w:rsidP="00AA35EE">
      <w:pPr>
        <w:spacing w:after="0" w:line="240" w:lineRule="auto"/>
        <w:ind w:firstLine="708"/>
        <w:jc w:val="both"/>
        <w:rPr>
          <w:b/>
          <w:bCs/>
          <w:u w:val="single"/>
        </w:rPr>
      </w:pPr>
      <w:r w:rsidRPr="00CF26B8">
        <w:rPr>
          <w:b/>
          <w:bCs/>
          <w:u w:val="single"/>
        </w:rPr>
        <w:t xml:space="preserve">Article 3.2. Les attributions de la FSSCT. </w:t>
      </w:r>
    </w:p>
    <w:p w14:paraId="7D6E99DD" w14:textId="77777777" w:rsidR="003D4F34" w:rsidRPr="00CF26B8" w:rsidRDefault="003D4F34" w:rsidP="00DC0A3E">
      <w:pPr>
        <w:spacing w:after="0" w:line="240" w:lineRule="auto"/>
        <w:jc w:val="both"/>
      </w:pPr>
    </w:p>
    <w:p w14:paraId="2B287BFC" w14:textId="55B08487" w:rsidR="00603151" w:rsidRDefault="003D4F34" w:rsidP="00DC0A3E">
      <w:pPr>
        <w:spacing w:after="0" w:line="240" w:lineRule="auto"/>
        <w:jc w:val="both"/>
      </w:pPr>
      <w:r w:rsidRPr="00CF26B8">
        <w:t xml:space="preserve">La FSSCT exerce ses attributions à l'égard du personnel des services </w:t>
      </w:r>
      <w:r w:rsidR="00233215">
        <w:t>entrant dans</w:t>
      </w:r>
      <w:r w:rsidRPr="00CF26B8">
        <w:t xml:space="preserve"> son champ de compétence et de celui mis à la disposition et placé sous la responsabilité de l'autorité territoriale par une entreprise ou une administration extérieure.</w:t>
      </w:r>
    </w:p>
    <w:p w14:paraId="6FD91B3D" w14:textId="76F6D816" w:rsidR="00890584" w:rsidRDefault="00890584" w:rsidP="00DC0A3E">
      <w:pPr>
        <w:spacing w:after="0" w:line="240" w:lineRule="auto"/>
        <w:jc w:val="both"/>
      </w:pPr>
    </w:p>
    <w:p w14:paraId="76CCB79B" w14:textId="77777777" w:rsidR="00890584" w:rsidRPr="00CF26B8" w:rsidRDefault="00890584" w:rsidP="00DC0A3E">
      <w:pPr>
        <w:spacing w:after="0" w:line="240" w:lineRule="auto"/>
        <w:jc w:val="both"/>
      </w:pPr>
    </w:p>
    <w:p w14:paraId="2F11CEBE" w14:textId="77777777" w:rsidR="003D4F34" w:rsidRPr="00CF26B8" w:rsidRDefault="003D4F34" w:rsidP="00DC0A3E">
      <w:pPr>
        <w:spacing w:after="0" w:line="240" w:lineRule="auto"/>
        <w:jc w:val="both"/>
      </w:pPr>
    </w:p>
    <w:p w14:paraId="1F443549" w14:textId="77777777" w:rsidR="003D4F34" w:rsidRPr="00CF26B8" w:rsidRDefault="003D4F34" w:rsidP="00DC0A3E">
      <w:pPr>
        <w:spacing w:after="0" w:line="240" w:lineRule="auto"/>
        <w:ind w:left="708" w:firstLine="708"/>
        <w:jc w:val="both"/>
        <w:rPr>
          <w:i/>
          <w:iCs/>
          <w:color w:val="5B9BD5" w:themeColor="accent5"/>
          <w:u w:val="single"/>
        </w:rPr>
      </w:pPr>
      <w:r w:rsidRPr="00CF26B8">
        <w:rPr>
          <w:i/>
          <w:iCs/>
          <w:color w:val="5B9BD5" w:themeColor="accent5"/>
          <w:u w:val="single"/>
        </w:rPr>
        <w:t xml:space="preserve">Article 3.2.1. Les saisines pour avis. </w:t>
      </w:r>
    </w:p>
    <w:p w14:paraId="16BCF22F" w14:textId="77777777" w:rsidR="003D4F34" w:rsidRPr="00CF26B8" w:rsidRDefault="003D4F34" w:rsidP="00DC0A3E">
      <w:pPr>
        <w:spacing w:after="0" w:line="240" w:lineRule="auto"/>
        <w:jc w:val="both"/>
      </w:pPr>
    </w:p>
    <w:p w14:paraId="13B87D2D" w14:textId="0766831F" w:rsidR="00D06799" w:rsidRPr="00CF26B8" w:rsidRDefault="00D06799" w:rsidP="00DC0A3E">
      <w:pPr>
        <w:spacing w:after="0" w:line="240" w:lineRule="auto"/>
        <w:jc w:val="both"/>
      </w:pPr>
      <w:r w:rsidRPr="00CF26B8">
        <w:t>La FSSCT est consultée sur les questions, autres que celles mentionnées pour les avis du CST, relatives :</w:t>
      </w:r>
    </w:p>
    <w:p w14:paraId="37A4609B" w14:textId="77777777" w:rsidR="00D06799" w:rsidRPr="00CF26B8" w:rsidRDefault="00D06799" w:rsidP="00D06799">
      <w:pPr>
        <w:pStyle w:val="Paragraphedeliste"/>
        <w:numPr>
          <w:ilvl w:val="0"/>
          <w:numId w:val="30"/>
        </w:numPr>
        <w:spacing w:after="0" w:line="240" w:lineRule="auto"/>
        <w:jc w:val="both"/>
      </w:pPr>
      <w:r w:rsidRPr="00CF26B8">
        <w:t xml:space="preserve">à la protection de la santé physique et mentale, </w:t>
      </w:r>
    </w:p>
    <w:p w14:paraId="7C23B256" w14:textId="77777777" w:rsidR="00D06799" w:rsidRPr="00CF26B8" w:rsidRDefault="00D06799" w:rsidP="00D06799">
      <w:pPr>
        <w:pStyle w:val="Paragraphedeliste"/>
        <w:numPr>
          <w:ilvl w:val="0"/>
          <w:numId w:val="30"/>
        </w:numPr>
        <w:spacing w:after="0" w:line="240" w:lineRule="auto"/>
        <w:jc w:val="both"/>
      </w:pPr>
      <w:r w:rsidRPr="00CF26B8">
        <w:t xml:space="preserve">à l'hygiène, </w:t>
      </w:r>
    </w:p>
    <w:p w14:paraId="6BB95F62" w14:textId="77777777" w:rsidR="00D06799" w:rsidRPr="00CF26B8" w:rsidRDefault="00D06799" w:rsidP="00D06799">
      <w:pPr>
        <w:pStyle w:val="Paragraphedeliste"/>
        <w:numPr>
          <w:ilvl w:val="0"/>
          <w:numId w:val="30"/>
        </w:numPr>
        <w:spacing w:after="0" w:line="240" w:lineRule="auto"/>
        <w:jc w:val="both"/>
      </w:pPr>
      <w:r w:rsidRPr="00CF26B8">
        <w:t xml:space="preserve">à la sécurité des agents dans leur travail, </w:t>
      </w:r>
    </w:p>
    <w:p w14:paraId="5E286579" w14:textId="77777777" w:rsidR="00D06799" w:rsidRPr="00CF26B8" w:rsidRDefault="00D06799" w:rsidP="00D06799">
      <w:pPr>
        <w:pStyle w:val="Paragraphedeliste"/>
        <w:numPr>
          <w:ilvl w:val="0"/>
          <w:numId w:val="30"/>
        </w:numPr>
        <w:spacing w:after="0" w:line="240" w:lineRule="auto"/>
        <w:jc w:val="both"/>
      </w:pPr>
      <w:r w:rsidRPr="00CF26B8">
        <w:t xml:space="preserve">à l'organisation du travail, </w:t>
      </w:r>
    </w:p>
    <w:p w14:paraId="2A55BB84" w14:textId="77777777" w:rsidR="00D06799" w:rsidRPr="00CF26B8" w:rsidRDefault="00D06799" w:rsidP="00D06799">
      <w:pPr>
        <w:pStyle w:val="Paragraphedeliste"/>
        <w:numPr>
          <w:ilvl w:val="0"/>
          <w:numId w:val="30"/>
        </w:numPr>
        <w:spacing w:after="0" w:line="240" w:lineRule="auto"/>
        <w:jc w:val="both"/>
      </w:pPr>
      <w:r w:rsidRPr="00CF26B8">
        <w:t xml:space="preserve">au télétravail, </w:t>
      </w:r>
    </w:p>
    <w:p w14:paraId="58175246" w14:textId="77777777" w:rsidR="00D06799" w:rsidRPr="00CF26B8" w:rsidRDefault="00D06799" w:rsidP="00D06799">
      <w:pPr>
        <w:pStyle w:val="Paragraphedeliste"/>
        <w:numPr>
          <w:ilvl w:val="0"/>
          <w:numId w:val="30"/>
        </w:numPr>
        <w:spacing w:after="0" w:line="240" w:lineRule="auto"/>
        <w:jc w:val="both"/>
      </w:pPr>
      <w:r w:rsidRPr="00CF26B8">
        <w:t xml:space="preserve">aux enjeux liés à la déconnexion et aux dispositifs de régulation de l'utilisation des outils numériques, </w:t>
      </w:r>
    </w:p>
    <w:p w14:paraId="7CCD5DC6" w14:textId="77777777" w:rsidR="00D06799" w:rsidRPr="00CF26B8" w:rsidRDefault="00D06799" w:rsidP="00D06799">
      <w:pPr>
        <w:pStyle w:val="Paragraphedeliste"/>
        <w:numPr>
          <w:ilvl w:val="0"/>
          <w:numId w:val="30"/>
        </w:numPr>
        <w:spacing w:after="0" w:line="240" w:lineRule="auto"/>
        <w:jc w:val="both"/>
      </w:pPr>
      <w:r w:rsidRPr="00CF26B8">
        <w:t xml:space="preserve">à l'amélioration des conditions de travail et aux prescriptions légales y afférentes. </w:t>
      </w:r>
    </w:p>
    <w:p w14:paraId="3CF9A588" w14:textId="77777777" w:rsidR="00D06799" w:rsidRPr="00CF26B8" w:rsidRDefault="00D06799" w:rsidP="00D06799">
      <w:pPr>
        <w:spacing w:after="0" w:line="240" w:lineRule="auto"/>
        <w:jc w:val="both"/>
      </w:pPr>
    </w:p>
    <w:p w14:paraId="2B2B22B4" w14:textId="77777777" w:rsidR="00233215" w:rsidRPr="00CF26B8" w:rsidRDefault="00233215" w:rsidP="00233215">
      <w:pPr>
        <w:spacing w:after="0" w:line="240" w:lineRule="auto"/>
        <w:jc w:val="both"/>
      </w:pPr>
      <w:r w:rsidRPr="00CF26B8">
        <w:t xml:space="preserve">La </w:t>
      </w:r>
      <w:r>
        <w:t>FFSCT</w:t>
      </w:r>
      <w:r w:rsidRPr="00CF26B8">
        <w:t xml:space="preserve"> est</w:t>
      </w:r>
      <w:r>
        <w:t xml:space="preserve"> notamment</w:t>
      </w:r>
      <w:r w:rsidRPr="00CF26B8">
        <w:t xml:space="preserve"> </w:t>
      </w:r>
      <w:r>
        <w:t>consultée</w:t>
      </w:r>
      <w:r w:rsidRPr="00CF26B8">
        <w:t xml:space="preserve"> :</w:t>
      </w:r>
    </w:p>
    <w:p w14:paraId="4E4B3D94" w14:textId="77777777" w:rsidR="00233215" w:rsidRPr="00CF26B8" w:rsidRDefault="00233215" w:rsidP="00233215">
      <w:pPr>
        <w:pStyle w:val="Paragraphedeliste"/>
        <w:numPr>
          <w:ilvl w:val="0"/>
          <w:numId w:val="30"/>
        </w:numPr>
        <w:spacing w:after="0" w:line="240" w:lineRule="auto"/>
        <w:jc w:val="both"/>
      </w:pPr>
      <w:r>
        <w:t>S</w:t>
      </w:r>
      <w:r w:rsidRPr="00CF26B8">
        <w:t>ur la teneur de tous documents se rattachant à sa mission, et notamment des règlements et des consignes que l'autorité territoriale envisage d'adopter en matière de santé, de sécurité et de conditions de travail</w:t>
      </w:r>
      <w:r>
        <w:t> ;</w:t>
      </w:r>
    </w:p>
    <w:p w14:paraId="30DF1002" w14:textId="77777777" w:rsidR="00233215" w:rsidRPr="00CF26B8" w:rsidRDefault="00233215" w:rsidP="00233215">
      <w:pPr>
        <w:pStyle w:val="Paragraphedeliste"/>
        <w:numPr>
          <w:ilvl w:val="0"/>
          <w:numId w:val="30"/>
        </w:numPr>
        <w:spacing w:after="0" w:line="240" w:lineRule="auto"/>
        <w:jc w:val="both"/>
      </w:pPr>
      <w:r>
        <w:t>S</w:t>
      </w:r>
      <w:r w:rsidRPr="00CF26B8">
        <w:t>ur l'élaboration et la mise à jour du document unique d'évaluation des risques professionnels</w:t>
      </w:r>
      <w:r>
        <w:t> ;</w:t>
      </w:r>
    </w:p>
    <w:p w14:paraId="60334DD6" w14:textId="77777777" w:rsidR="00233215" w:rsidRPr="00CF26B8" w:rsidRDefault="00233215" w:rsidP="00233215">
      <w:pPr>
        <w:pStyle w:val="Paragraphedeliste"/>
        <w:numPr>
          <w:ilvl w:val="0"/>
          <w:numId w:val="30"/>
        </w:numPr>
        <w:spacing w:after="0" w:line="240" w:lineRule="auto"/>
        <w:jc w:val="both"/>
      </w:pPr>
      <w:r w:rsidRPr="00CF26B8">
        <w:t>Sur les 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avant toute modification de l'organisation et du temps de travail, des cadences et des normes de productivité liées ou non à la rémunération du travail ;</w:t>
      </w:r>
    </w:p>
    <w:p w14:paraId="2B3E06C0" w14:textId="77777777" w:rsidR="00233215" w:rsidRPr="00CF26B8" w:rsidRDefault="00233215" w:rsidP="00233215">
      <w:pPr>
        <w:pStyle w:val="Paragraphedeliste"/>
        <w:numPr>
          <w:ilvl w:val="0"/>
          <w:numId w:val="30"/>
        </w:numPr>
        <w:spacing w:after="0" w:line="240" w:lineRule="auto"/>
        <w:jc w:val="both"/>
      </w:pPr>
      <w:r w:rsidRPr="00CF26B8">
        <w:t>Sur les projets importants d'introduction de nouvelles technologies et lors de l'introduction de ces nouvelles technologies, lorsqu'elles sont susceptibles d’entraîner des conséquences sur la santé et la sécurité des agents</w:t>
      </w:r>
      <w:r>
        <w:t xml:space="preserve"> ; </w:t>
      </w:r>
    </w:p>
    <w:p w14:paraId="0595BED5" w14:textId="77777777" w:rsidR="00233215" w:rsidRPr="00CF26B8" w:rsidRDefault="00233215" w:rsidP="00233215">
      <w:pPr>
        <w:pStyle w:val="Paragraphedeliste"/>
        <w:numPr>
          <w:ilvl w:val="0"/>
          <w:numId w:val="30"/>
        </w:numPr>
        <w:spacing w:after="0" w:line="240" w:lineRule="auto"/>
        <w:jc w:val="both"/>
      </w:pPr>
      <w:r w:rsidRPr="00CF26B8">
        <w:t xml:space="preserve">Sur la mise en œuvre des mesures prises en vue de faciliter la mise, la remise ou le maintien au travail des accidentés du travail et accidentés de service, des invalides de guerre, des invalides civils et des travailleurs handicapés, notamment sur l'aménagement des postes de travail ; </w:t>
      </w:r>
    </w:p>
    <w:p w14:paraId="5CC6A501" w14:textId="77777777" w:rsidR="00233215" w:rsidRPr="00CF26B8" w:rsidRDefault="00233215" w:rsidP="00233215">
      <w:pPr>
        <w:pStyle w:val="Paragraphedeliste"/>
        <w:numPr>
          <w:ilvl w:val="0"/>
          <w:numId w:val="30"/>
        </w:numPr>
        <w:spacing w:after="0" w:line="240" w:lineRule="auto"/>
        <w:jc w:val="both"/>
      </w:pPr>
      <w:r w:rsidRPr="00CF26B8">
        <w:t xml:space="preserve">Sur les mesures générales destinées à permettre le reclassement des agents reconnus inaptes à l'exercice de leurs fonctions. </w:t>
      </w:r>
    </w:p>
    <w:p w14:paraId="7C9CDA9D" w14:textId="753C58EE" w:rsidR="003D4F34" w:rsidRPr="00CF26B8" w:rsidRDefault="003D4F34" w:rsidP="00DC0A3E">
      <w:pPr>
        <w:spacing w:after="0" w:line="240" w:lineRule="auto"/>
        <w:jc w:val="both"/>
      </w:pPr>
    </w:p>
    <w:p w14:paraId="043A4CE1" w14:textId="2287FAE2" w:rsidR="000779AB" w:rsidRPr="00CF26B8" w:rsidRDefault="000779AB" w:rsidP="00DC0A3E">
      <w:pPr>
        <w:spacing w:after="0" w:line="240" w:lineRule="auto"/>
        <w:jc w:val="both"/>
      </w:pPr>
      <w:r w:rsidRPr="00CF26B8">
        <w:t xml:space="preserve">Elle procède à l'analyse des risques professionnels auxquels peuvent être exposés les agents notamment les femmes enceintes, ainsi que des effets de l'exposition aux facteurs de risques professionnels mentionnés à l'article L. 4161-1 du </w:t>
      </w:r>
      <w:r w:rsidR="00D0321F">
        <w:t>C</w:t>
      </w:r>
      <w:r w:rsidRPr="00CF26B8">
        <w:t xml:space="preserve">ode du </w:t>
      </w:r>
      <w:r w:rsidR="00D0321F">
        <w:t>T</w:t>
      </w:r>
      <w:r w:rsidRPr="00CF26B8">
        <w:t>ravail.</w:t>
      </w:r>
    </w:p>
    <w:p w14:paraId="272C8EBC" w14:textId="77777777" w:rsidR="000779AB" w:rsidRPr="00CF26B8" w:rsidRDefault="000779AB" w:rsidP="00DC0A3E">
      <w:pPr>
        <w:spacing w:after="0" w:line="240" w:lineRule="auto"/>
        <w:jc w:val="both"/>
      </w:pPr>
    </w:p>
    <w:p w14:paraId="2A653399" w14:textId="2A0D4B0F" w:rsidR="000779AB" w:rsidRDefault="003D4F34" w:rsidP="00DC0A3E">
      <w:pPr>
        <w:spacing w:after="0" w:line="240" w:lineRule="auto"/>
        <w:jc w:val="both"/>
      </w:pPr>
      <w:r w:rsidRPr="00CF26B8">
        <w:t xml:space="preserve">Chaque année, le </w:t>
      </w:r>
      <w:r w:rsidR="00B62B21">
        <w:t>Président</w:t>
      </w:r>
      <w:r w:rsidRPr="00CF26B8">
        <w:t xml:space="preserve"> de la </w:t>
      </w:r>
      <w:r w:rsidR="00707E24" w:rsidRPr="00CF26B8">
        <w:t>FSSCT</w:t>
      </w:r>
      <w:r w:rsidRPr="00CF26B8">
        <w:t xml:space="preserve"> soumet pour avis à celle-ci un programme annuel de prévention des risques professionnels et d'amélioration des conditions de travail établi à partir de l'analyse </w:t>
      </w:r>
      <w:r w:rsidR="00707E24" w:rsidRPr="00CF26B8">
        <w:t>des risques professionnels qu’elle a réali</w:t>
      </w:r>
      <w:r w:rsidR="000779AB" w:rsidRPr="00CF26B8">
        <w:t>sé</w:t>
      </w:r>
      <w:r w:rsidRPr="00CF26B8">
        <w:t xml:space="preserve"> et des informations relatives à la santé, la sécurité et aux conditions de travail contenues dans le rapport social unique. </w:t>
      </w:r>
    </w:p>
    <w:p w14:paraId="2FDED4FC" w14:textId="58DECA26" w:rsidR="00D06799" w:rsidRDefault="003D4F34" w:rsidP="00DC0A3E">
      <w:pPr>
        <w:spacing w:after="0" w:line="240" w:lineRule="auto"/>
        <w:jc w:val="both"/>
      </w:pPr>
      <w:r w:rsidRPr="00CF26B8">
        <w:t xml:space="preserve">Ce programme fixe la liste détaillée des réalisations ou actions à entreprendre au cours de l'année à venir. Il précise, pour chaque réalisation ou action, ses conditions d'exécution et l'estimation de son coût. </w:t>
      </w:r>
    </w:p>
    <w:p w14:paraId="287BB8A4" w14:textId="091BC038" w:rsidR="003D4F34" w:rsidRDefault="003D4F34" w:rsidP="00DC0A3E">
      <w:pPr>
        <w:spacing w:after="0" w:line="240" w:lineRule="auto"/>
        <w:jc w:val="both"/>
      </w:pPr>
      <w:r w:rsidRPr="00CF26B8">
        <w:t xml:space="preserve">La </w:t>
      </w:r>
      <w:r w:rsidR="000779AB" w:rsidRPr="00CF26B8">
        <w:t>FSSCT</w:t>
      </w:r>
      <w:r w:rsidRPr="00CF26B8">
        <w:t xml:space="preserve"> peut proposer un ordre de priorité et des mesures supplémentaires au programme annuel de prévention.</w:t>
      </w:r>
    </w:p>
    <w:p w14:paraId="6A0D9783" w14:textId="5F019505" w:rsidR="003D4F34" w:rsidRPr="00CF26B8" w:rsidRDefault="003D4F34" w:rsidP="00DC0A3E">
      <w:pPr>
        <w:spacing w:after="0" w:line="240" w:lineRule="auto"/>
        <w:jc w:val="both"/>
      </w:pPr>
      <w:r w:rsidRPr="00CF26B8">
        <w:t>Lorsque certaines mesures prévues au programme de prévention n'ont pas été prises, les motifs en sont donnés en annexe à ce programme.</w:t>
      </w:r>
    </w:p>
    <w:p w14:paraId="0ED5BB3E" w14:textId="77777777" w:rsidR="003D4F34" w:rsidRPr="00CF26B8" w:rsidRDefault="003D4F34" w:rsidP="00DC0A3E">
      <w:pPr>
        <w:spacing w:after="0" w:line="240" w:lineRule="auto"/>
        <w:jc w:val="both"/>
      </w:pPr>
    </w:p>
    <w:p w14:paraId="387D0414" w14:textId="58E511C8" w:rsidR="003D4F34" w:rsidRPr="00CF26B8" w:rsidRDefault="003D4F34" w:rsidP="00DC0A3E">
      <w:pPr>
        <w:spacing w:after="0" w:line="240" w:lineRule="auto"/>
        <w:jc w:val="both"/>
        <w:rPr>
          <w:i/>
          <w:iCs/>
          <w:color w:val="5B9BD5" w:themeColor="accent5"/>
          <w:u w:val="single"/>
        </w:rPr>
      </w:pPr>
      <w:r w:rsidRPr="00CF26B8">
        <w:rPr>
          <w:i/>
          <w:iCs/>
          <w:color w:val="5B9BD5" w:themeColor="accent5"/>
        </w:rPr>
        <w:tab/>
      </w:r>
      <w:r w:rsidRPr="00CF26B8">
        <w:rPr>
          <w:i/>
          <w:iCs/>
          <w:color w:val="5B9BD5" w:themeColor="accent5"/>
        </w:rPr>
        <w:tab/>
      </w:r>
      <w:bookmarkStart w:id="2" w:name="_Hlk121321442"/>
      <w:r w:rsidRPr="00CF26B8">
        <w:rPr>
          <w:i/>
          <w:iCs/>
          <w:color w:val="5B9BD5" w:themeColor="accent5"/>
          <w:u w:val="single"/>
        </w:rPr>
        <w:t>Article 3.2.</w:t>
      </w:r>
      <w:r w:rsidR="00E06F4D" w:rsidRPr="00CF26B8">
        <w:rPr>
          <w:i/>
          <w:iCs/>
          <w:color w:val="5B9BD5" w:themeColor="accent5"/>
          <w:u w:val="single"/>
        </w:rPr>
        <w:t>2</w:t>
      </w:r>
      <w:r w:rsidRPr="00CF26B8">
        <w:rPr>
          <w:i/>
          <w:iCs/>
          <w:color w:val="5B9BD5" w:themeColor="accent5"/>
          <w:u w:val="single"/>
        </w:rPr>
        <w:t xml:space="preserve">. Les saisines pour information. </w:t>
      </w:r>
      <w:bookmarkEnd w:id="2"/>
    </w:p>
    <w:p w14:paraId="2F1242D7" w14:textId="77777777" w:rsidR="003D4F34" w:rsidRPr="00CF26B8" w:rsidRDefault="003D4F34" w:rsidP="00DC0A3E">
      <w:pPr>
        <w:spacing w:after="0" w:line="240" w:lineRule="auto"/>
        <w:jc w:val="both"/>
      </w:pPr>
    </w:p>
    <w:p w14:paraId="41AF5E20" w14:textId="30F82802" w:rsidR="00E06F4D" w:rsidRPr="00CF26B8" w:rsidRDefault="00E06F4D" w:rsidP="00E06F4D">
      <w:pPr>
        <w:spacing w:after="0" w:line="240" w:lineRule="auto"/>
        <w:jc w:val="both"/>
      </w:pPr>
      <w:r w:rsidRPr="00CF26B8">
        <w:t>La FSSCT suggère toute mesure de nature à améliorer la santé et la sécurité du travail.</w:t>
      </w:r>
    </w:p>
    <w:p w14:paraId="3CDA1D5E" w14:textId="77777777" w:rsidR="00E06F4D" w:rsidRPr="00CF26B8" w:rsidRDefault="00E06F4D" w:rsidP="00DC0A3E">
      <w:pPr>
        <w:spacing w:after="0" w:line="240" w:lineRule="auto"/>
        <w:jc w:val="both"/>
      </w:pPr>
    </w:p>
    <w:p w14:paraId="6A9B0832" w14:textId="5076BD28" w:rsidR="003D4F34" w:rsidRPr="00CF26B8" w:rsidRDefault="00E06F4D" w:rsidP="00DC0A3E">
      <w:pPr>
        <w:spacing w:after="0" w:line="240" w:lineRule="auto"/>
        <w:jc w:val="both"/>
      </w:pPr>
      <w:r w:rsidRPr="00CF26B8">
        <w:t>Elle</w:t>
      </w:r>
      <w:r w:rsidR="003D4F34" w:rsidRPr="00CF26B8">
        <w:t xml:space="preserve"> est informée des visites et de toutes les observations de l'agent chargé d'assurer une fonction d'inspection dans le domaine de la santé et de la sécurité </w:t>
      </w:r>
      <w:r w:rsidR="00D0321F">
        <w:t xml:space="preserve">(ACFI) </w:t>
      </w:r>
      <w:r w:rsidR="003D4F34" w:rsidRPr="00CF26B8">
        <w:t>ainsi que des réponses de l'administration à ces observations.</w:t>
      </w:r>
    </w:p>
    <w:p w14:paraId="58965B0D" w14:textId="77777777" w:rsidR="003D4F34" w:rsidRPr="00CF26B8" w:rsidRDefault="003D4F34" w:rsidP="00DC0A3E">
      <w:pPr>
        <w:spacing w:after="0" w:line="240" w:lineRule="auto"/>
        <w:jc w:val="both"/>
      </w:pPr>
    </w:p>
    <w:p w14:paraId="1B2FE95A" w14:textId="77777777" w:rsidR="003D4F34" w:rsidRPr="00CF26B8" w:rsidRDefault="003D4F34" w:rsidP="00DC0A3E">
      <w:pPr>
        <w:spacing w:after="0" w:line="240" w:lineRule="auto"/>
        <w:jc w:val="both"/>
      </w:pPr>
      <w:r w:rsidRPr="00CF26B8">
        <w:t>Elle examine le rapport annuel établi par le médecin du travail.</w:t>
      </w:r>
    </w:p>
    <w:p w14:paraId="1817DD31" w14:textId="77777777" w:rsidR="003D4F34" w:rsidRPr="00CF26B8" w:rsidRDefault="003D4F34" w:rsidP="00DC0A3E">
      <w:pPr>
        <w:spacing w:after="0" w:line="240" w:lineRule="auto"/>
        <w:jc w:val="both"/>
      </w:pPr>
    </w:p>
    <w:p w14:paraId="668D5CD1" w14:textId="75C1F58B" w:rsidR="003D4F34" w:rsidRPr="00CF26B8" w:rsidRDefault="00B26301" w:rsidP="00DC0A3E">
      <w:pPr>
        <w:spacing w:after="0" w:line="240" w:lineRule="auto"/>
        <w:jc w:val="both"/>
      </w:pPr>
      <w:r w:rsidRPr="00CF26B8">
        <w:t>Elle prend également</w:t>
      </w:r>
      <w:r w:rsidR="003D4F34" w:rsidRPr="00CF26B8">
        <w:t xml:space="preserve"> connaissance</w:t>
      </w:r>
      <w:r w:rsidRPr="00CF26B8">
        <w:t xml:space="preserve"> </w:t>
      </w:r>
      <w:r w:rsidR="003D4F34" w:rsidRPr="00CF26B8">
        <w:t>des observations et sug</w:t>
      </w:r>
      <w:r w:rsidR="00D0321F">
        <w:t>g</w:t>
      </w:r>
      <w:r w:rsidR="00B62B21">
        <w:t>estion</w:t>
      </w:r>
      <w:r w:rsidR="003D4F34" w:rsidRPr="00CF26B8">
        <w:t>s relatives à la prévention des risques professionnels et à l'amélioration des conditions de travail consignées sur le registre coté de santé et de sécurité au travail.</w:t>
      </w:r>
    </w:p>
    <w:p w14:paraId="4DEF2D03" w14:textId="6B9E9D03" w:rsidR="00D06799" w:rsidRPr="00CF26B8" w:rsidRDefault="00D06799" w:rsidP="00DC0A3E">
      <w:pPr>
        <w:spacing w:after="0" w:line="240" w:lineRule="auto"/>
        <w:jc w:val="both"/>
      </w:pPr>
    </w:p>
    <w:p w14:paraId="25BC51D4" w14:textId="77777777" w:rsidR="00D06799" w:rsidRPr="008B3A09" w:rsidRDefault="00D06799" w:rsidP="00D06799">
      <w:pPr>
        <w:spacing w:after="0" w:line="240" w:lineRule="auto"/>
        <w:jc w:val="both"/>
      </w:pPr>
      <w:r w:rsidRPr="00CF26B8">
        <w:t xml:space="preserve">La FSSCT a accès aux informations relatives à la santé, la sécurité et aux conditions de travail contenues </w:t>
      </w:r>
      <w:r w:rsidRPr="008B3A09">
        <w:t>dans le rapport social unique.</w:t>
      </w:r>
    </w:p>
    <w:p w14:paraId="0348101B" w14:textId="77777777" w:rsidR="003D4F34" w:rsidRPr="008B3A09" w:rsidRDefault="003D4F34" w:rsidP="00DC0A3E">
      <w:pPr>
        <w:spacing w:after="0" w:line="240" w:lineRule="auto"/>
        <w:jc w:val="both"/>
      </w:pPr>
    </w:p>
    <w:p w14:paraId="7E9E95BA" w14:textId="7A32A067" w:rsidR="003D4F34" w:rsidRPr="008B3A09" w:rsidRDefault="003D4F34" w:rsidP="00DC0A3E">
      <w:pPr>
        <w:spacing w:after="0" w:line="240" w:lineRule="auto"/>
        <w:jc w:val="both"/>
      </w:pPr>
      <w:r w:rsidRPr="008B3A09">
        <w:t>Dans les collectivités territoriales ou établissements comportant une ou plusieurs installations soumises à autorisation au titre de l'article L. 5121 du code de l'environnement ou soumises aux dispositions du livre II et à l'article L. 415-1 du code minier, les documents établis à l'intention des autorités publiques chargées de la protection de l'environnement sont portés à la connaissance de la formation spécialisée par l'autorité territoriale, conformément à l'article R. 2312-24 du code du travail.</w:t>
      </w:r>
    </w:p>
    <w:p w14:paraId="03408AD4" w14:textId="4CA884C5" w:rsidR="00AB6261" w:rsidRPr="008B3A09" w:rsidRDefault="00AB6261" w:rsidP="00DC0A3E">
      <w:pPr>
        <w:spacing w:after="0" w:line="240" w:lineRule="auto"/>
        <w:jc w:val="both"/>
      </w:pPr>
    </w:p>
    <w:p w14:paraId="5CBCE7A7" w14:textId="2CF5BABA" w:rsidR="00D06799" w:rsidRPr="00CF26B8" w:rsidRDefault="00D06799" w:rsidP="00D06799">
      <w:pPr>
        <w:spacing w:after="0" w:line="240" w:lineRule="auto"/>
        <w:jc w:val="both"/>
      </w:pPr>
      <w:r w:rsidRPr="008B3A09">
        <w:t>La FSSCT peut demander à l'autorité territoriale de solliciter une audition ou des observations de l'employeur d'un établissement</w:t>
      </w:r>
      <w:r w:rsidRPr="00CF26B8">
        <w:t xml:space="preserve"> dont l'activité expose les agents de son ressort à des nuisances particulières. Elle est informée des suites réservées à ses observations.</w:t>
      </w:r>
    </w:p>
    <w:p w14:paraId="41C4217A" w14:textId="1C451CFD" w:rsidR="00D06799" w:rsidRPr="00CF26B8" w:rsidRDefault="00D06799" w:rsidP="00D06799">
      <w:pPr>
        <w:spacing w:after="0" w:line="240" w:lineRule="auto"/>
        <w:jc w:val="both"/>
      </w:pPr>
    </w:p>
    <w:p w14:paraId="7EE52698" w14:textId="77777777" w:rsidR="00D06799" w:rsidRPr="00CF26B8" w:rsidRDefault="00D06799" w:rsidP="00D06799">
      <w:pPr>
        <w:spacing w:after="0" w:line="240" w:lineRule="auto"/>
        <w:jc w:val="both"/>
      </w:pPr>
      <w:r w:rsidRPr="00CF26B8">
        <w:t>La formation spécialisée contribue en outre à la prévention des risques professionnels et suscite toute initiative qu'elle estime utile. Elle peut proposer des actions de prévention du harcèlement moral, du harcèlement sexuel et des violences sexistes et sexuelles.</w:t>
      </w:r>
    </w:p>
    <w:p w14:paraId="2275DD52" w14:textId="3806865D" w:rsidR="00D06799" w:rsidRPr="00CF26B8" w:rsidRDefault="00D06799" w:rsidP="00D06799">
      <w:pPr>
        <w:spacing w:after="0" w:line="240" w:lineRule="auto"/>
        <w:jc w:val="both"/>
      </w:pPr>
      <w:r w:rsidRPr="00CF26B8">
        <w:t>La formation spécialisée suggère toute mesure de nature à améliorer la santé et la sécurité du travail, à assurer la formation des agents dans les domaines de la santé et de la sécurité. Elle coopère à la préparation des actions de formation à la santé et à la sécurité et veille à leur mise en œuvre.</w:t>
      </w:r>
    </w:p>
    <w:p w14:paraId="77FA69E1" w14:textId="77777777" w:rsidR="00D06799" w:rsidRPr="00CF26B8" w:rsidRDefault="00D06799" w:rsidP="00DC0A3E">
      <w:pPr>
        <w:spacing w:after="0" w:line="240" w:lineRule="auto"/>
        <w:jc w:val="both"/>
      </w:pPr>
    </w:p>
    <w:p w14:paraId="4901A883" w14:textId="18DF6095" w:rsidR="00AE7AF1" w:rsidRPr="00CF26B8" w:rsidRDefault="00AE7AF1" w:rsidP="00AE7AF1">
      <w:pPr>
        <w:spacing w:after="0" w:line="240" w:lineRule="auto"/>
        <w:ind w:left="708" w:firstLine="708"/>
        <w:jc w:val="both"/>
        <w:rPr>
          <w:i/>
          <w:iCs/>
          <w:color w:val="5B9BD5" w:themeColor="accent5"/>
          <w:u w:val="single"/>
        </w:rPr>
      </w:pPr>
      <w:r w:rsidRPr="00CF26B8">
        <w:rPr>
          <w:i/>
          <w:iCs/>
          <w:color w:val="5B9BD5" w:themeColor="accent5"/>
          <w:u w:val="single"/>
        </w:rPr>
        <w:t>Article 3.2.</w:t>
      </w:r>
      <w:r w:rsidR="00E06F4D" w:rsidRPr="00CF26B8">
        <w:rPr>
          <w:i/>
          <w:iCs/>
          <w:color w:val="5B9BD5" w:themeColor="accent5"/>
          <w:u w:val="single"/>
        </w:rPr>
        <w:t>3</w:t>
      </w:r>
      <w:r w:rsidRPr="00CF26B8">
        <w:rPr>
          <w:i/>
          <w:iCs/>
          <w:color w:val="5B9BD5" w:themeColor="accent5"/>
          <w:u w:val="single"/>
        </w:rPr>
        <w:t xml:space="preserve">. Les visites </w:t>
      </w:r>
      <w:r w:rsidR="00E06F4D" w:rsidRPr="00CF26B8">
        <w:rPr>
          <w:i/>
          <w:iCs/>
          <w:color w:val="5B9BD5" w:themeColor="accent5"/>
          <w:u w:val="single"/>
        </w:rPr>
        <w:t>des services</w:t>
      </w:r>
      <w:r w:rsidR="00CF26B8">
        <w:rPr>
          <w:i/>
          <w:iCs/>
          <w:color w:val="5B9BD5" w:themeColor="accent5"/>
          <w:u w:val="single"/>
        </w:rPr>
        <w:t>.</w:t>
      </w:r>
      <w:r w:rsidRPr="00CF26B8">
        <w:rPr>
          <w:i/>
          <w:iCs/>
          <w:color w:val="5B9BD5" w:themeColor="accent5"/>
          <w:u w:val="single"/>
        </w:rPr>
        <w:t xml:space="preserve"> </w:t>
      </w:r>
    </w:p>
    <w:p w14:paraId="29154AE8" w14:textId="30E775EE" w:rsidR="00AE7AF1" w:rsidRPr="00CF26B8" w:rsidRDefault="00AE7AF1" w:rsidP="00DC0A3E">
      <w:pPr>
        <w:spacing w:after="0" w:line="240" w:lineRule="auto"/>
        <w:jc w:val="both"/>
      </w:pPr>
    </w:p>
    <w:p w14:paraId="41E7C715" w14:textId="601DC0F8" w:rsidR="00AE7AF1" w:rsidRPr="00CF26B8" w:rsidRDefault="00AE7AF1" w:rsidP="00AE7AF1">
      <w:pPr>
        <w:spacing w:after="0" w:line="240" w:lineRule="auto"/>
        <w:jc w:val="both"/>
      </w:pPr>
      <w:r w:rsidRPr="00CF26B8">
        <w:t xml:space="preserve">Les membres de la formation spécialisée procèdent, à intervalles réguliers, à la visite des services relevant de leur champ de compétence. </w:t>
      </w:r>
      <w:bookmarkStart w:id="3" w:name="_Hlk121923121"/>
      <w:r w:rsidR="00C3204E">
        <w:t>Ils bénéficient de toutes facilités et notamment d’un droit d’accès aux locaux.</w:t>
      </w:r>
      <w:bookmarkEnd w:id="3"/>
    </w:p>
    <w:p w14:paraId="27CDF6D3" w14:textId="77777777" w:rsidR="00AE7AF1" w:rsidRPr="00CF26B8" w:rsidRDefault="00AE7AF1" w:rsidP="00AE7AF1">
      <w:pPr>
        <w:spacing w:after="0" w:line="240" w:lineRule="auto"/>
        <w:jc w:val="both"/>
      </w:pPr>
      <w:r w:rsidRPr="00CF26B8">
        <w:t>Pour ce faire, une délibération doit être prise par la FSSCT et fixer l'objet, le secteur géographique de la visite et la composition de la délégation chargée de cette visite.</w:t>
      </w:r>
    </w:p>
    <w:p w14:paraId="7F2F7097" w14:textId="0D4BDA1F" w:rsidR="00E06F4D" w:rsidRPr="00CF26B8" w:rsidRDefault="00AE7AF1" w:rsidP="00AE7AF1">
      <w:pPr>
        <w:spacing w:after="0" w:line="240" w:lineRule="auto"/>
        <w:jc w:val="both"/>
      </w:pPr>
      <w:r w:rsidRPr="00CF26B8">
        <w:t xml:space="preserve">Cette délégation comporte le </w:t>
      </w:r>
      <w:r w:rsidR="00B62B21">
        <w:t>Président</w:t>
      </w:r>
      <w:r w:rsidRPr="00CF26B8">
        <w:t xml:space="preserve"> de la formation spécialisée ou son représentant et des représentants du personnel, membres de la formation. Elle peut être assistée d</w:t>
      </w:r>
      <w:r w:rsidR="00043AED">
        <w:t>u</w:t>
      </w:r>
      <w:r w:rsidRPr="00CF26B8">
        <w:t xml:space="preserve"> médecin </w:t>
      </w:r>
      <w:r w:rsidR="00043AED">
        <w:t>du travail</w:t>
      </w:r>
      <w:r w:rsidRPr="00CF26B8">
        <w:t xml:space="preserve"> ou </w:t>
      </w:r>
      <w:r w:rsidR="00043AED">
        <w:t xml:space="preserve">de </w:t>
      </w:r>
      <w:r w:rsidRPr="00CF26B8">
        <w:t xml:space="preserve">son représentant au sein de l'équipe pluridisciplinaire, </w:t>
      </w:r>
      <w:r w:rsidR="00E06F4D" w:rsidRPr="00CF26B8">
        <w:t>de l’ACFI</w:t>
      </w:r>
      <w:r w:rsidRPr="00CF26B8">
        <w:t xml:space="preserve"> et de l'assistant ou du conseiller de prévention. </w:t>
      </w:r>
    </w:p>
    <w:p w14:paraId="6B9F8623" w14:textId="053D3B52" w:rsidR="00AE7AF1" w:rsidRPr="00CF26B8" w:rsidRDefault="00AE7AF1" w:rsidP="00AE7AF1">
      <w:pPr>
        <w:spacing w:after="0" w:line="240" w:lineRule="auto"/>
        <w:jc w:val="both"/>
      </w:pPr>
      <w:r w:rsidRPr="00CF26B8">
        <w:t xml:space="preserve">Les missions accomplies dans le cadre du </w:t>
      </w:r>
      <w:r w:rsidR="00E06F4D" w:rsidRPr="00CF26B8">
        <w:t>de ces visites</w:t>
      </w:r>
      <w:r w:rsidRPr="00CF26B8">
        <w:t xml:space="preserve"> donnent lieu à un rapport présenté à la formation spécialisée.</w:t>
      </w:r>
    </w:p>
    <w:p w14:paraId="1A1CB4A4" w14:textId="77777777" w:rsidR="00C3204E" w:rsidRDefault="00C3204E" w:rsidP="00AE7AF1">
      <w:pPr>
        <w:spacing w:after="0" w:line="240" w:lineRule="auto"/>
        <w:jc w:val="both"/>
      </w:pPr>
    </w:p>
    <w:p w14:paraId="6175BBB1" w14:textId="7080D949" w:rsidR="00AE7AF1" w:rsidRPr="00CF26B8" w:rsidRDefault="00AE7AF1" w:rsidP="00AE7AF1">
      <w:pPr>
        <w:spacing w:after="0" w:line="240" w:lineRule="auto"/>
        <w:jc w:val="both"/>
      </w:pPr>
      <w:r w:rsidRPr="00CF26B8">
        <w:t xml:space="preserve">La délégation de la </w:t>
      </w:r>
      <w:r w:rsidR="00D0321F">
        <w:t>FSSCT</w:t>
      </w:r>
      <w:r w:rsidRPr="00CF26B8">
        <w:t xml:space="preserve"> peut réaliser cette visite sur le lieu d'exercice des fonctions en télétravail. Dans le cas où l'agent exerce ses fonctions en télétravail à son domicile, l'accès au domicile du télétravailleur est subordonné à l'accord de l'intéressé, dûment recueilli par écrit.</w:t>
      </w:r>
    </w:p>
    <w:p w14:paraId="1C851556" w14:textId="38904308" w:rsidR="00BF0A0C" w:rsidRPr="00CF26B8" w:rsidRDefault="00BF0A0C" w:rsidP="00AE7AF1">
      <w:pPr>
        <w:spacing w:after="0" w:line="240" w:lineRule="auto"/>
        <w:jc w:val="both"/>
      </w:pPr>
    </w:p>
    <w:p w14:paraId="6E0399D5" w14:textId="418671B7" w:rsidR="00BF0A0C" w:rsidRPr="008B3A09" w:rsidRDefault="00BF0A0C" w:rsidP="00BF0A0C">
      <w:pPr>
        <w:spacing w:after="0" w:line="240" w:lineRule="auto"/>
        <w:jc w:val="both"/>
      </w:pPr>
      <w:r w:rsidRPr="00CF26B8">
        <w:t xml:space="preserve">Un registre spécial </w:t>
      </w:r>
      <w:r w:rsidRPr="008B3A09">
        <w:t>de danger grave et imminent est tenu sous la responsabilité de l'autorité territoriale de la collectivité</w:t>
      </w:r>
      <w:r w:rsidR="00D0321F" w:rsidRPr="008B3A09">
        <w:t xml:space="preserve"> ou de l’établissement</w:t>
      </w:r>
      <w:r w:rsidRPr="008B3A09">
        <w:t>, à la disposition :</w:t>
      </w:r>
    </w:p>
    <w:p w14:paraId="1B3160D0" w14:textId="4741DB9D" w:rsidR="00BF0A0C" w:rsidRPr="008B3A09" w:rsidRDefault="00BF0A0C" w:rsidP="00BF0A0C">
      <w:pPr>
        <w:spacing w:after="0" w:line="240" w:lineRule="auto"/>
        <w:jc w:val="both"/>
      </w:pPr>
      <w:r w:rsidRPr="008B3A09">
        <w:t>1° Des membres de la formation spécialisée ;</w:t>
      </w:r>
    </w:p>
    <w:p w14:paraId="505BDCB6" w14:textId="77777777" w:rsidR="00BF0A0C" w:rsidRPr="00CF26B8" w:rsidRDefault="00BF0A0C" w:rsidP="00BF0A0C">
      <w:pPr>
        <w:spacing w:after="0" w:line="240" w:lineRule="auto"/>
        <w:jc w:val="both"/>
      </w:pPr>
      <w:r w:rsidRPr="008B3A09">
        <w:t>2° De l'inspection du travail ;</w:t>
      </w:r>
    </w:p>
    <w:p w14:paraId="6F2F0117" w14:textId="77777777" w:rsidR="00BF0A0C" w:rsidRPr="00CF26B8" w:rsidRDefault="00BF0A0C" w:rsidP="00BF0A0C">
      <w:pPr>
        <w:spacing w:after="0" w:line="240" w:lineRule="auto"/>
        <w:jc w:val="both"/>
      </w:pPr>
      <w:r w:rsidRPr="00CF26B8">
        <w:t>3° De l’ACFI.</w:t>
      </w:r>
    </w:p>
    <w:p w14:paraId="7949BA6D" w14:textId="174DF7CC" w:rsidR="00BF0A0C" w:rsidRPr="00CF26B8" w:rsidRDefault="00BF0A0C" w:rsidP="00BF0A0C">
      <w:pPr>
        <w:spacing w:after="0" w:line="240" w:lineRule="auto"/>
        <w:jc w:val="both"/>
      </w:pPr>
      <w:r w:rsidRPr="00CF26B8">
        <w:t>Tout avis figurant sur le registre doit être daté et signé et comporter l'indication des postes de travail concernés, de la nature du danger et de sa cause, du nom de la ou des personnes exposées. Les mesures prises par le chef de service y sont également consignées.</w:t>
      </w:r>
    </w:p>
    <w:p w14:paraId="3AA40886" w14:textId="77777777" w:rsidR="00AE7AF1" w:rsidRPr="00CF26B8" w:rsidRDefault="00AE7AF1" w:rsidP="00DC0A3E">
      <w:pPr>
        <w:spacing w:after="0" w:line="240" w:lineRule="auto"/>
        <w:jc w:val="both"/>
      </w:pPr>
    </w:p>
    <w:p w14:paraId="1B42BD8C" w14:textId="57C5F6CF" w:rsidR="00E06F4D" w:rsidRPr="00CF26B8" w:rsidRDefault="00E06F4D" w:rsidP="00E06F4D">
      <w:pPr>
        <w:spacing w:after="0" w:line="240" w:lineRule="auto"/>
        <w:ind w:left="708" w:firstLine="708"/>
        <w:jc w:val="both"/>
        <w:rPr>
          <w:i/>
          <w:iCs/>
          <w:color w:val="5B9BD5" w:themeColor="accent5"/>
          <w:u w:val="single"/>
        </w:rPr>
      </w:pPr>
      <w:r w:rsidRPr="00CF26B8">
        <w:rPr>
          <w:i/>
          <w:iCs/>
          <w:color w:val="5B9BD5" w:themeColor="accent5"/>
          <w:u w:val="single"/>
        </w:rPr>
        <w:t xml:space="preserve">Article 3.2.4. Les enquêtes. </w:t>
      </w:r>
    </w:p>
    <w:p w14:paraId="6A6E747B" w14:textId="77777777" w:rsidR="00E06F4D" w:rsidRPr="00CF26B8" w:rsidRDefault="00E06F4D" w:rsidP="00E06F4D">
      <w:pPr>
        <w:spacing w:after="0" w:line="240" w:lineRule="auto"/>
        <w:jc w:val="both"/>
      </w:pPr>
    </w:p>
    <w:p w14:paraId="1D8F48D4" w14:textId="55576154" w:rsidR="00BF0A0C" w:rsidRPr="003851D2" w:rsidRDefault="00BF0A0C" w:rsidP="00230E5C">
      <w:pPr>
        <w:pStyle w:val="Paragraphedeliste"/>
        <w:numPr>
          <w:ilvl w:val="0"/>
          <w:numId w:val="31"/>
        </w:numPr>
        <w:spacing w:after="0" w:line="240" w:lineRule="auto"/>
        <w:jc w:val="both"/>
        <w:rPr>
          <w:b/>
          <w:bCs/>
          <w:u w:val="single"/>
        </w:rPr>
      </w:pPr>
      <w:r w:rsidRPr="003851D2">
        <w:rPr>
          <w:b/>
          <w:bCs/>
          <w:u w:val="single"/>
        </w:rPr>
        <w:t>Les enquêtes pour accident</w:t>
      </w:r>
      <w:r w:rsidRPr="003851D2">
        <w:rPr>
          <w:b/>
          <w:bCs/>
        </w:rPr>
        <w:t> :</w:t>
      </w:r>
    </w:p>
    <w:p w14:paraId="143DBA3F" w14:textId="77777777" w:rsidR="00230E5C" w:rsidRPr="003851D2" w:rsidRDefault="00230E5C" w:rsidP="003851D2">
      <w:pPr>
        <w:pStyle w:val="Paragraphedeliste"/>
        <w:spacing w:after="0" w:line="240" w:lineRule="auto"/>
        <w:jc w:val="both"/>
        <w:rPr>
          <w:u w:val="single"/>
        </w:rPr>
      </w:pPr>
    </w:p>
    <w:p w14:paraId="677C6746" w14:textId="72D9C27D" w:rsidR="00E06F4D" w:rsidRDefault="00E06F4D" w:rsidP="00E06F4D">
      <w:pPr>
        <w:spacing w:after="0" w:line="240" w:lineRule="auto"/>
        <w:jc w:val="both"/>
      </w:pPr>
      <w:r w:rsidRPr="00CF26B8">
        <w:t xml:space="preserve">La </w:t>
      </w:r>
      <w:r w:rsidR="00D0321F">
        <w:t>FSSCT</w:t>
      </w:r>
      <w:r w:rsidRPr="00CF26B8">
        <w:t xml:space="preserve"> est réunie dans les plus brefs délais à la suite de tout accident ayant entrainé ou pu entrainer des conséquences graves.</w:t>
      </w:r>
    </w:p>
    <w:p w14:paraId="27151F99" w14:textId="77777777" w:rsidR="00230E5C" w:rsidRPr="00CF26B8" w:rsidRDefault="00230E5C" w:rsidP="00E06F4D">
      <w:pPr>
        <w:spacing w:after="0" w:line="240" w:lineRule="auto"/>
        <w:jc w:val="both"/>
      </w:pPr>
    </w:p>
    <w:p w14:paraId="2A92C3B2" w14:textId="77777777" w:rsidR="00E06F4D" w:rsidRPr="00CF26B8" w:rsidRDefault="00E06F4D" w:rsidP="00E06F4D">
      <w:pPr>
        <w:spacing w:after="0" w:line="240" w:lineRule="auto"/>
        <w:jc w:val="both"/>
      </w:pPr>
      <w:r w:rsidRPr="00CF26B8">
        <w:t>Elle procède à une enquête à l'occasion de chaque accident du travail, accident de service ou de chaque maladie professionnelle ou à caractère professionnel au sens des 3° et 4° de l'article 6 du décret du 10 juin 1985 susvisé.</w:t>
      </w:r>
    </w:p>
    <w:p w14:paraId="4A402DA0" w14:textId="77777777" w:rsidR="00BF0A0C" w:rsidRPr="00CF26B8" w:rsidRDefault="00BF0A0C" w:rsidP="00E06F4D">
      <w:pPr>
        <w:spacing w:after="0" w:line="240" w:lineRule="auto"/>
        <w:jc w:val="both"/>
      </w:pPr>
    </w:p>
    <w:p w14:paraId="1999239F" w14:textId="77777777" w:rsidR="00D0321F" w:rsidRPr="00CF26B8" w:rsidRDefault="00D0321F" w:rsidP="00D0321F">
      <w:pPr>
        <w:spacing w:after="0" w:line="240" w:lineRule="auto"/>
        <w:jc w:val="both"/>
      </w:pPr>
      <w:r w:rsidRPr="00CF26B8">
        <w:t xml:space="preserve">Les enquêtes sont réalisées par une délégation comprenant le </w:t>
      </w:r>
      <w:r>
        <w:t>Président</w:t>
      </w:r>
      <w:r w:rsidRPr="00CF26B8">
        <w:t xml:space="preserve"> ou son représentant et au moins un représentant du personnel de la formation spécialisée. Le médecin </w:t>
      </w:r>
      <w:r>
        <w:t>du travail</w:t>
      </w:r>
      <w:r w:rsidRPr="00CF26B8">
        <w:t>, l'assistant ou, le cas échéant, le conseiller de prévention ainsi que l’ACFI peuvent participer à la délégation.</w:t>
      </w:r>
    </w:p>
    <w:p w14:paraId="3063E730" w14:textId="77777777" w:rsidR="00BF0A0C" w:rsidRPr="00CF26B8" w:rsidRDefault="00BF0A0C" w:rsidP="00E06F4D">
      <w:pPr>
        <w:spacing w:after="0" w:line="240" w:lineRule="auto"/>
        <w:jc w:val="both"/>
      </w:pPr>
    </w:p>
    <w:p w14:paraId="0893EDCA" w14:textId="7BB5A7F4" w:rsidR="00E06F4D" w:rsidRPr="00CF26B8" w:rsidRDefault="00E06F4D" w:rsidP="00E06F4D">
      <w:pPr>
        <w:spacing w:after="0" w:line="240" w:lineRule="auto"/>
        <w:jc w:val="both"/>
      </w:pPr>
      <w:r w:rsidRPr="00CF26B8">
        <w:t xml:space="preserve">La </w:t>
      </w:r>
      <w:r w:rsidR="00D0321F">
        <w:t>FSSCT</w:t>
      </w:r>
      <w:r w:rsidRPr="00CF26B8">
        <w:t xml:space="preserve"> est informée des conclusions de chaque enquête et des suites qui leur sont données.</w:t>
      </w:r>
    </w:p>
    <w:p w14:paraId="21D45E48" w14:textId="03A8E32C" w:rsidR="00E06F4D" w:rsidRPr="00CF26B8" w:rsidRDefault="00E06F4D" w:rsidP="00E06F4D">
      <w:pPr>
        <w:spacing w:after="0" w:line="240" w:lineRule="auto"/>
        <w:jc w:val="both"/>
      </w:pPr>
    </w:p>
    <w:p w14:paraId="70629F48" w14:textId="344C6D9B" w:rsidR="00BF0A0C" w:rsidRPr="003851D2" w:rsidRDefault="00BF0A0C" w:rsidP="00230E5C">
      <w:pPr>
        <w:pStyle w:val="Paragraphedeliste"/>
        <w:numPr>
          <w:ilvl w:val="0"/>
          <w:numId w:val="31"/>
        </w:numPr>
        <w:spacing w:after="0" w:line="240" w:lineRule="auto"/>
        <w:jc w:val="both"/>
        <w:rPr>
          <w:b/>
          <w:bCs/>
          <w:u w:val="single"/>
        </w:rPr>
      </w:pPr>
      <w:r w:rsidRPr="003851D2">
        <w:rPr>
          <w:b/>
          <w:bCs/>
          <w:u w:val="single"/>
        </w:rPr>
        <w:t>L’appel à un expert certifié</w:t>
      </w:r>
      <w:r w:rsidRPr="003851D2">
        <w:rPr>
          <w:b/>
          <w:bCs/>
        </w:rPr>
        <w:t> :</w:t>
      </w:r>
    </w:p>
    <w:p w14:paraId="7315B084" w14:textId="77777777" w:rsidR="00230E5C" w:rsidRPr="003851D2" w:rsidRDefault="00230E5C" w:rsidP="003851D2">
      <w:pPr>
        <w:pStyle w:val="Paragraphedeliste"/>
        <w:spacing w:after="0" w:line="240" w:lineRule="auto"/>
        <w:jc w:val="both"/>
        <w:rPr>
          <w:u w:val="single"/>
        </w:rPr>
      </w:pPr>
    </w:p>
    <w:p w14:paraId="26E1FE80" w14:textId="3F162A3E" w:rsidR="00E06F4D" w:rsidRPr="00CF26B8" w:rsidRDefault="00E06F4D" w:rsidP="00E06F4D">
      <w:pPr>
        <w:spacing w:after="0" w:line="240" w:lineRule="auto"/>
        <w:jc w:val="both"/>
      </w:pPr>
      <w:r w:rsidRPr="00CF26B8">
        <w:t xml:space="preserve">Le </w:t>
      </w:r>
      <w:r w:rsidR="00B62B21">
        <w:t>Président</w:t>
      </w:r>
      <w:r w:rsidRPr="00CF26B8">
        <w:t xml:space="preserve"> de la FSSCT peut, à son initiative ou suite à une délibération des membres de la formation, faire appel à un expert certifié conformément aux articles R.2315-51 et R.2315-52 </w:t>
      </w:r>
      <w:r w:rsidR="00662A0C">
        <w:t xml:space="preserve">du Code du </w:t>
      </w:r>
      <w:r w:rsidR="00D0321F">
        <w:t>T</w:t>
      </w:r>
      <w:r w:rsidR="00662A0C">
        <w:t>ravail</w:t>
      </w:r>
      <w:r w:rsidR="00D0321F">
        <w:t> :</w:t>
      </w:r>
    </w:p>
    <w:p w14:paraId="1784810F" w14:textId="77777777" w:rsidR="00E06F4D" w:rsidRPr="00CF26B8" w:rsidRDefault="00E06F4D" w:rsidP="00E06F4D">
      <w:pPr>
        <w:pStyle w:val="Paragraphedeliste"/>
        <w:numPr>
          <w:ilvl w:val="0"/>
          <w:numId w:val="30"/>
        </w:numPr>
        <w:spacing w:after="0" w:line="240" w:lineRule="auto"/>
        <w:jc w:val="both"/>
      </w:pPr>
      <w:r w:rsidRPr="00CF26B8">
        <w:t xml:space="preserve"> En cas de risque grave, révélé ou non par un accident de service ou par un accident du travail ou en cas de maladie professionnelle ou à caractère professionnel ;</w:t>
      </w:r>
    </w:p>
    <w:p w14:paraId="5157D385" w14:textId="77777777" w:rsidR="00E06F4D" w:rsidRPr="00CF26B8" w:rsidRDefault="00E06F4D" w:rsidP="00E06F4D">
      <w:pPr>
        <w:pStyle w:val="Paragraphedeliste"/>
        <w:numPr>
          <w:ilvl w:val="0"/>
          <w:numId w:val="30"/>
        </w:numPr>
        <w:spacing w:after="0" w:line="240" w:lineRule="auto"/>
        <w:jc w:val="both"/>
      </w:pPr>
      <w:r w:rsidRPr="00CF26B8">
        <w:t>En cas de projet important modifiant les conditions de santé et de sécurité ou les conditions de travail lorsqu'il ne s'intègre pas dans un projet de réorganisation de service.</w:t>
      </w:r>
    </w:p>
    <w:p w14:paraId="2C70B627" w14:textId="77777777" w:rsidR="00BF0A0C" w:rsidRPr="00662A0C" w:rsidRDefault="00BF0A0C" w:rsidP="00E06F4D">
      <w:pPr>
        <w:spacing w:after="0" w:line="240" w:lineRule="auto"/>
        <w:jc w:val="both"/>
      </w:pPr>
    </w:p>
    <w:p w14:paraId="784FA1B4" w14:textId="060385D9" w:rsidR="00E06F4D" w:rsidRDefault="00E06F4D" w:rsidP="00E06F4D">
      <w:pPr>
        <w:spacing w:after="0" w:line="240" w:lineRule="auto"/>
        <w:jc w:val="both"/>
      </w:pPr>
      <w:r w:rsidRPr="00CF26B8">
        <w:t xml:space="preserve">Les frais d'expertise sont supportés par </w:t>
      </w:r>
      <w:r w:rsidR="00AB6261" w:rsidRPr="00CF26B8">
        <w:t>la collectivité</w:t>
      </w:r>
      <w:r w:rsidRPr="00CF26B8">
        <w:t xml:space="preserve"> </w:t>
      </w:r>
      <w:r w:rsidR="00D0321F">
        <w:t>ou l’établissement</w:t>
      </w:r>
      <w:r w:rsidRPr="00CF26B8">
        <w:t>.</w:t>
      </w:r>
    </w:p>
    <w:p w14:paraId="2B4D4578" w14:textId="77777777" w:rsidR="00230E5C" w:rsidRPr="00CF26B8" w:rsidRDefault="00230E5C" w:rsidP="00E06F4D">
      <w:pPr>
        <w:spacing w:after="0" w:line="240" w:lineRule="auto"/>
        <w:jc w:val="both"/>
      </w:pPr>
    </w:p>
    <w:p w14:paraId="47F5CBE6" w14:textId="77777777" w:rsidR="00E06F4D" w:rsidRPr="00CF26B8" w:rsidRDefault="00E06F4D" w:rsidP="00E06F4D">
      <w:pPr>
        <w:spacing w:after="0" w:line="240" w:lineRule="auto"/>
        <w:jc w:val="both"/>
      </w:pPr>
      <w:r w:rsidRPr="00CF26B8">
        <w:t>L'autorité territoriale fournit à l'expert les informations nécessaires à sa mission. Ce dernier est soumis à l'obligation de discrétion.</w:t>
      </w:r>
    </w:p>
    <w:p w14:paraId="3B9C0AED" w14:textId="77777777" w:rsidR="00E06F4D" w:rsidRPr="00CF26B8" w:rsidRDefault="00E06F4D" w:rsidP="00E06F4D">
      <w:pPr>
        <w:spacing w:after="0" w:line="240" w:lineRule="auto"/>
        <w:jc w:val="both"/>
      </w:pPr>
    </w:p>
    <w:p w14:paraId="1DBECB29" w14:textId="1DF5CE5F" w:rsidR="00E06F4D" w:rsidRDefault="00E06F4D" w:rsidP="00E06F4D">
      <w:pPr>
        <w:spacing w:after="0" w:line="240" w:lineRule="auto"/>
        <w:jc w:val="both"/>
      </w:pPr>
      <w:r w:rsidRPr="00CF26B8">
        <w:t xml:space="preserve">La décision du </w:t>
      </w:r>
      <w:r w:rsidR="00B62B21">
        <w:t>Président</w:t>
      </w:r>
      <w:r w:rsidRPr="00CF26B8">
        <w:t xml:space="preserve"> de la FSSCT refusant de faire appel à un expert doit être substantiellement motivée. Cette décision est communiquée sans délai à la FSSCT.</w:t>
      </w:r>
    </w:p>
    <w:p w14:paraId="44344886" w14:textId="77777777" w:rsidR="00230E5C" w:rsidRPr="00CF26B8" w:rsidRDefault="00230E5C" w:rsidP="00E06F4D">
      <w:pPr>
        <w:spacing w:after="0" w:line="240" w:lineRule="auto"/>
        <w:jc w:val="both"/>
      </w:pPr>
    </w:p>
    <w:p w14:paraId="3B8496C5" w14:textId="77777777" w:rsidR="00E06F4D" w:rsidRPr="00CF26B8" w:rsidRDefault="00E06F4D" w:rsidP="00E06F4D">
      <w:pPr>
        <w:spacing w:after="0" w:line="240" w:lineRule="auto"/>
        <w:jc w:val="both"/>
      </w:pPr>
      <w:r w:rsidRPr="00CF26B8">
        <w:t>Le délai pour mener une expertise ne peut excéder un mois.</w:t>
      </w:r>
    </w:p>
    <w:p w14:paraId="1BCD5227" w14:textId="77777777" w:rsidR="00BF0A0C" w:rsidRPr="00CF26B8" w:rsidRDefault="00BF0A0C" w:rsidP="00E06F4D">
      <w:pPr>
        <w:spacing w:after="0" w:line="240" w:lineRule="auto"/>
        <w:jc w:val="both"/>
      </w:pPr>
    </w:p>
    <w:p w14:paraId="1F11F13E" w14:textId="15D67437" w:rsidR="00AB6261" w:rsidRPr="00CF26B8" w:rsidRDefault="00E06F4D" w:rsidP="00E06F4D">
      <w:pPr>
        <w:spacing w:after="0" w:line="240" w:lineRule="auto"/>
        <w:jc w:val="both"/>
      </w:pPr>
      <w:r w:rsidRPr="00CF26B8">
        <w:t xml:space="preserve">En cas de désaccord sérieux et persistant entre les représentants du personnel et le </w:t>
      </w:r>
      <w:r w:rsidR="00B62B21">
        <w:t>Président</w:t>
      </w:r>
      <w:r w:rsidRPr="00CF26B8">
        <w:t xml:space="preserve"> de la FSSCT sur le recours à l'expert certifié, </w:t>
      </w:r>
      <w:r w:rsidR="00AB6261" w:rsidRPr="00CF26B8">
        <w:t xml:space="preserve">l’ACFI peut être sollicité (suivant </w:t>
      </w:r>
      <w:r w:rsidR="00D0321F">
        <w:t>l</w:t>
      </w:r>
      <w:r w:rsidR="00AB6261" w:rsidRPr="00CF26B8">
        <w:t>a même procédure que pour l’exercice d’un droit de retrait</w:t>
      </w:r>
      <w:r w:rsidR="00D0321F">
        <w:t xml:space="preserve"> décrite ci-après</w:t>
      </w:r>
      <w:r w:rsidR="00AB6261" w:rsidRPr="00CF26B8">
        <w:t>).</w:t>
      </w:r>
    </w:p>
    <w:p w14:paraId="2AF1D774" w14:textId="434EA51A" w:rsidR="00AB6261" w:rsidRPr="00CF26B8" w:rsidRDefault="00AB6261" w:rsidP="00E06F4D">
      <w:pPr>
        <w:spacing w:after="0" w:line="240" w:lineRule="auto"/>
        <w:jc w:val="both"/>
      </w:pPr>
    </w:p>
    <w:p w14:paraId="49DEA5A1" w14:textId="27A8E45C" w:rsidR="00BF0A0C" w:rsidRPr="003851D2" w:rsidRDefault="00BF0A0C" w:rsidP="003851D2">
      <w:pPr>
        <w:pStyle w:val="Paragraphedeliste"/>
        <w:numPr>
          <w:ilvl w:val="0"/>
          <w:numId w:val="31"/>
        </w:numPr>
        <w:spacing w:after="0" w:line="240" w:lineRule="auto"/>
        <w:jc w:val="both"/>
        <w:rPr>
          <w:b/>
          <w:bCs/>
          <w:u w:val="single"/>
        </w:rPr>
      </w:pPr>
      <w:r w:rsidRPr="003851D2">
        <w:rPr>
          <w:b/>
          <w:bCs/>
          <w:u w:val="single"/>
        </w:rPr>
        <w:t>Les enquêtes pour danger grave et imminent</w:t>
      </w:r>
      <w:r w:rsidRPr="003851D2">
        <w:rPr>
          <w:b/>
          <w:bCs/>
        </w:rPr>
        <w:t> :</w:t>
      </w:r>
    </w:p>
    <w:p w14:paraId="154D52C6" w14:textId="77777777" w:rsidR="00230E5C" w:rsidRPr="00CF26B8" w:rsidRDefault="00230E5C" w:rsidP="00BF0A0C">
      <w:pPr>
        <w:spacing w:after="0" w:line="240" w:lineRule="auto"/>
        <w:jc w:val="both"/>
        <w:rPr>
          <w:u w:val="single"/>
        </w:rPr>
      </w:pPr>
    </w:p>
    <w:p w14:paraId="4D5E3A56" w14:textId="2CC63ED0" w:rsidR="00E06F4D" w:rsidRPr="00CF26B8" w:rsidRDefault="00BF0A0C" w:rsidP="00E06F4D">
      <w:pPr>
        <w:spacing w:after="0" w:line="240" w:lineRule="auto"/>
        <w:jc w:val="both"/>
      </w:pPr>
      <w:r w:rsidRPr="00CF26B8">
        <w:t>T</w:t>
      </w:r>
      <w:r w:rsidR="00E06F4D" w:rsidRPr="00CF26B8">
        <w:t xml:space="preserve">out représentant du personnel membre de la </w:t>
      </w:r>
      <w:r w:rsidRPr="00CF26B8">
        <w:t>FSSCT</w:t>
      </w:r>
      <w:r w:rsidR="00E06F4D" w:rsidRPr="00CF26B8">
        <w:t xml:space="preserv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spécial côté et ouvert au timbre de la </w:t>
      </w:r>
      <w:r w:rsidRPr="00CF26B8">
        <w:t>formation spécialisée</w:t>
      </w:r>
      <w:r w:rsidR="00E06F4D" w:rsidRPr="00CF26B8">
        <w:t>.</w:t>
      </w:r>
    </w:p>
    <w:p w14:paraId="32F0E6D6" w14:textId="77777777" w:rsidR="00E06F4D" w:rsidRPr="00CF26B8" w:rsidRDefault="00E06F4D" w:rsidP="00E06F4D">
      <w:pPr>
        <w:spacing w:after="0" w:line="240" w:lineRule="auto"/>
        <w:jc w:val="both"/>
      </w:pPr>
    </w:p>
    <w:p w14:paraId="36C10043" w14:textId="6AD1935A" w:rsidR="008B3A09" w:rsidRPr="00CF26B8" w:rsidRDefault="008B3A09" w:rsidP="008B3A09">
      <w:pPr>
        <w:spacing w:after="0" w:line="240" w:lineRule="auto"/>
        <w:jc w:val="both"/>
      </w:pPr>
      <w:r w:rsidRPr="00CF26B8">
        <w:t xml:space="preserve">L'autorité territoriale procède immédiatement à une enquête avec le représentant de la </w:t>
      </w:r>
      <w:r>
        <w:t>FSSCT</w:t>
      </w:r>
      <w:r w:rsidRPr="00CF26B8">
        <w:t xml:space="preserve"> qui lui a signalé le danger ou un autre membre de la </w:t>
      </w:r>
      <w:r>
        <w:t>FSSCT</w:t>
      </w:r>
      <w:r w:rsidRPr="00CF26B8">
        <w:t xml:space="preserve"> désigné par les représentants du personnel et prend les dispositions nécessaires pour y remédier. Elle informe la </w:t>
      </w:r>
      <w:r>
        <w:t>FSSCT</w:t>
      </w:r>
      <w:r w:rsidRPr="00CF26B8">
        <w:t xml:space="preserve"> des décisions prises.</w:t>
      </w:r>
    </w:p>
    <w:p w14:paraId="14A5C4B5" w14:textId="77777777" w:rsidR="00E06F4D" w:rsidRPr="00CF26B8" w:rsidRDefault="00E06F4D" w:rsidP="00E06F4D">
      <w:pPr>
        <w:spacing w:after="0" w:line="240" w:lineRule="auto"/>
        <w:jc w:val="both"/>
      </w:pPr>
    </w:p>
    <w:p w14:paraId="3677FF4A" w14:textId="7752CAF9" w:rsidR="00E06F4D" w:rsidRPr="00CF26B8" w:rsidRDefault="00E06F4D" w:rsidP="00E06F4D">
      <w:pPr>
        <w:spacing w:after="0" w:line="240" w:lineRule="auto"/>
        <w:jc w:val="both"/>
      </w:pPr>
      <w:r w:rsidRPr="00CF26B8">
        <w:t>En cas de divergence d'appréciation sur la réalité du danger ou la façon de le faire cesser, notamment par arrêt du travail, de la machine ou de l'installation, la FSSCT est réunie en urgence, dans un délai n'excédant pas vingt-quatre heures. L'inspecteur du travail est informé de cette réunion et peut y assister.</w:t>
      </w:r>
    </w:p>
    <w:p w14:paraId="348981D1" w14:textId="77777777" w:rsidR="00E06F4D" w:rsidRPr="00CF26B8" w:rsidRDefault="00E06F4D" w:rsidP="00E06F4D">
      <w:pPr>
        <w:spacing w:after="0" w:line="240" w:lineRule="auto"/>
        <w:jc w:val="both"/>
      </w:pPr>
    </w:p>
    <w:p w14:paraId="1A45F0CA" w14:textId="1F7EB089" w:rsidR="00E06F4D" w:rsidRPr="00CF26B8" w:rsidRDefault="00E06F4D" w:rsidP="00E06F4D">
      <w:pPr>
        <w:spacing w:after="0" w:line="240" w:lineRule="auto"/>
        <w:jc w:val="both"/>
      </w:pPr>
      <w:r w:rsidRPr="00CF26B8">
        <w:t>Après avoir pris connaissance de l'avis émis par la FSSCT, l'autorité territoriale arrête les mesures à prendre.</w:t>
      </w:r>
    </w:p>
    <w:p w14:paraId="3181C5C1" w14:textId="5232287B" w:rsidR="00E06F4D" w:rsidRPr="00CF26B8" w:rsidRDefault="00E06F4D" w:rsidP="00E06F4D">
      <w:pPr>
        <w:spacing w:after="0" w:line="240" w:lineRule="auto"/>
        <w:jc w:val="both"/>
      </w:pPr>
      <w:r w:rsidRPr="00CF26B8">
        <w:t xml:space="preserve">A défaut d'accord entre l'autorité territoriale et la formation spécialisée sur les mesures à prendre et leurs conditions d'exécution, et après intervention </w:t>
      </w:r>
      <w:r w:rsidR="00BF0A0C" w:rsidRPr="00CF26B8">
        <w:t>de l’ACFI</w:t>
      </w:r>
      <w:r w:rsidRPr="00CF26B8">
        <w:t>, l'inspecteur du travail est obligatoirement saisi.</w:t>
      </w:r>
    </w:p>
    <w:p w14:paraId="5A8C468B" w14:textId="77777777" w:rsidR="00E06F4D" w:rsidRPr="00CF26B8" w:rsidRDefault="00E06F4D" w:rsidP="00E06F4D">
      <w:pPr>
        <w:spacing w:after="0" w:line="240" w:lineRule="auto"/>
        <w:jc w:val="both"/>
      </w:pPr>
    </w:p>
    <w:p w14:paraId="527B1CA2" w14:textId="77777777" w:rsidR="00E06F4D" w:rsidRPr="00CF26B8" w:rsidRDefault="00E06F4D" w:rsidP="00E06F4D">
      <w:pPr>
        <w:spacing w:after="0" w:line="240" w:lineRule="auto"/>
        <w:jc w:val="both"/>
      </w:pPr>
      <w:r w:rsidRPr="00CF26B8">
        <w:t>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p>
    <w:p w14:paraId="58066065" w14:textId="77777777" w:rsidR="00E06F4D" w:rsidRPr="00CF26B8" w:rsidRDefault="00E06F4D" w:rsidP="00E06F4D">
      <w:pPr>
        <w:spacing w:after="0" w:line="240" w:lineRule="auto"/>
        <w:jc w:val="both"/>
      </w:pPr>
    </w:p>
    <w:p w14:paraId="07ACF1F7" w14:textId="2F00FE31" w:rsidR="00E06F4D" w:rsidRPr="00CF26B8" w:rsidRDefault="00E06F4D" w:rsidP="00E06F4D">
      <w:pPr>
        <w:spacing w:after="0" w:line="240" w:lineRule="auto"/>
        <w:jc w:val="both"/>
      </w:pPr>
      <w:r w:rsidRPr="00CF26B8">
        <w:t xml:space="preserve">Ces interventions donnent lieu à un rapport adressé conjointement à l'autorité territoriale, à la FSSCT et </w:t>
      </w:r>
      <w:r w:rsidR="00BF0A0C" w:rsidRPr="00CF26B8">
        <w:t>à l’ACFI</w:t>
      </w:r>
      <w:r w:rsidRPr="00CF26B8">
        <w:t>. Ce rapport indique, s'il y a lieu, les manquements en matière d'hygiène et de sécurité et les mesures proposées pour remédier à la situation.</w:t>
      </w:r>
    </w:p>
    <w:p w14:paraId="10CB3A18" w14:textId="77777777" w:rsidR="00E06F4D" w:rsidRPr="00CF26B8" w:rsidRDefault="00E06F4D" w:rsidP="00E06F4D">
      <w:pPr>
        <w:spacing w:after="0" w:line="240" w:lineRule="auto"/>
        <w:jc w:val="both"/>
      </w:pPr>
    </w:p>
    <w:p w14:paraId="5F806862" w14:textId="77777777" w:rsidR="00E06F4D" w:rsidRPr="00CF26B8" w:rsidRDefault="00E06F4D" w:rsidP="00E06F4D">
      <w:pPr>
        <w:spacing w:after="0" w:line="240" w:lineRule="auto"/>
        <w:jc w:val="both"/>
      </w:pPr>
      <w:r w:rsidRPr="00CF26B8">
        <w:t>L'autorité territoriale adresse dans les quinze jours à l'auteur du rapport une réponse motivée indiquant :</w:t>
      </w:r>
    </w:p>
    <w:p w14:paraId="5C31643F" w14:textId="77777777" w:rsidR="00E06F4D" w:rsidRPr="00CF26B8" w:rsidRDefault="00E06F4D" w:rsidP="00E06F4D">
      <w:pPr>
        <w:spacing w:after="0" w:line="240" w:lineRule="auto"/>
        <w:jc w:val="both"/>
      </w:pPr>
      <w:r w:rsidRPr="00CF26B8">
        <w:t>1° Les mesures prises immédiatement après l'enquête prévue au second alinéa du présent article ;</w:t>
      </w:r>
    </w:p>
    <w:p w14:paraId="6DDFAD42" w14:textId="77777777" w:rsidR="00E06F4D" w:rsidRPr="00CF26B8" w:rsidRDefault="00E06F4D" w:rsidP="00E06F4D">
      <w:pPr>
        <w:spacing w:after="0" w:line="240" w:lineRule="auto"/>
        <w:jc w:val="both"/>
      </w:pPr>
      <w:r w:rsidRPr="00CF26B8">
        <w:t>2° Les mesures prises à la suite de l'avis émis par la formation spécialisée réunie en urgence ;</w:t>
      </w:r>
    </w:p>
    <w:p w14:paraId="3906BE27" w14:textId="77777777" w:rsidR="00E06F4D" w:rsidRPr="00CF26B8" w:rsidRDefault="00E06F4D" w:rsidP="00E06F4D">
      <w:pPr>
        <w:spacing w:after="0" w:line="240" w:lineRule="auto"/>
        <w:jc w:val="both"/>
      </w:pPr>
      <w:r w:rsidRPr="00CF26B8">
        <w:t>3° Les mesures prises au vu du rapport ;</w:t>
      </w:r>
    </w:p>
    <w:p w14:paraId="52B9BDB3" w14:textId="77777777" w:rsidR="00E06F4D" w:rsidRPr="00CF26B8" w:rsidRDefault="00E06F4D" w:rsidP="00E06F4D">
      <w:pPr>
        <w:spacing w:after="0" w:line="240" w:lineRule="auto"/>
        <w:jc w:val="both"/>
      </w:pPr>
      <w:r w:rsidRPr="00CF26B8">
        <w:t>4° Les mesures qu'elle va prendre et le calendrier de leur mise en œuvre.</w:t>
      </w:r>
    </w:p>
    <w:p w14:paraId="3AAF6C92" w14:textId="77777777" w:rsidR="00E06F4D" w:rsidRPr="00CF26B8" w:rsidRDefault="00E06F4D" w:rsidP="00E06F4D">
      <w:pPr>
        <w:spacing w:after="0" w:line="240" w:lineRule="auto"/>
        <w:jc w:val="both"/>
      </w:pPr>
    </w:p>
    <w:p w14:paraId="76E4F022" w14:textId="4752FBBE" w:rsidR="00E06F4D" w:rsidRDefault="00E06F4D" w:rsidP="00E06F4D">
      <w:pPr>
        <w:spacing w:after="0" w:line="240" w:lineRule="auto"/>
        <w:jc w:val="both"/>
      </w:pPr>
      <w:r w:rsidRPr="00CF26B8">
        <w:t xml:space="preserve">L'autorité territoriale communique, dans le même délai, copie de sa réponse à la FSSCT ainsi </w:t>
      </w:r>
      <w:r w:rsidR="00BF0A0C" w:rsidRPr="00CF26B8">
        <w:t>qu’à l’ACFI.</w:t>
      </w:r>
    </w:p>
    <w:p w14:paraId="34703235" w14:textId="2B43D178" w:rsidR="00E06F4D" w:rsidRDefault="00E06F4D" w:rsidP="00DC0A3E">
      <w:pPr>
        <w:spacing w:after="0" w:line="240" w:lineRule="auto"/>
        <w:jc w:val="both"/>
      </w:pPr>
    </w:p>
    <w:p w14:paraId="4435DB85" w14:textId="453AE245" w:rsidR="003D4F34" w:rsidRPr="00967520" w:rsidRDefault="003D4F34" w:rsidP="00DC0A3E">
      <w:pPr>
        <w:spacing w:after="0" w:line="240" w:lineRule="auto"/>
        <w:jc w:val="both"/>
        <w:rPr>
          <w:b/>
          <w:bCs/>
          <w:u w:val="single"/>
        </w:rPr>
      </w:pPr>
      <w:r w:rsidRPr="00967520">
        <w:rPr>
          <w:b/>
          <w:bCs/>
        </w:rPr>
        <w:tab/>
      </w:r>
      <w:r w:rsidRPr="00967520">
        <w:rPr>
          <w:b/>
          <w:bCs/>
          <w:u w:val="single"/>
        </w:rPr>
        <w:t>Article 3.3. L’articulation des compétences en matière de santé, de sécurité et de conditions de travail</w:t>
      </w:r>
      <w:r w:rsidR="00CF26B8">
        <w:rPr>
          <w:b/>
          <w:bCs/>
          <w:u w:val="single"/>
        </w:rPr>
        <w:t xml:space="preserve"> entre </w:t>
      </w:r>
      <w:r w:rsidR="00AB449C">
        <w:rPr>
          <w:b/>
          <w:bCs/>
          <w:u w:val="single"/>
        </w:rPr>
        <w:t>l</w:t>
      </w:r>
      <w:r w:rsidR="00CF26B8">
        <w:rPr>
          <w:b/>
          <w:bCs/>
          <w:u w:val="single"/>
        </w:rPr>
        <w:t>e CST et la FSSCT.</w:t>
      </w:r>
    </w:p>
    <w:p w14:paraId="61336085" w14:textId="77777777" w:rsidR="003D4F34" w:rsidRDefault="003D4F34" w:rsidP="00DC0A3E">
      <w:pPr>
        <w:spacing w:after="0" w:line="240" w:lineRule="auto"/>
        <w:jc w:val="both"/>
      </w:pPr>
    </w:p>
    <w:p w14:paraId="0B0ABB0A" w14:textId="34C52C8E" w:rsidR="003D4F34" w:rsidRDefault="003D4F34" w:rsidP="00DC0A3E">
      <w:pPr>
        <w:spacing w:after="0" w:line="240" w:lineRule="auto"/>
        <w:jc w:val="both"/>
      </w:pPr>
      <w:r w:rsidRPr="003D41FF">
        <w:t xml:space="preserve">Le </w:t>
      </w:r>
      <w:r w:rsidR="00CC5912">
        <w:t>CST</w:t>
      </w:r>
      <w:r w:rsidRPr="003D41FF">
        <w:t xml:space="preserve"> est seul consulté sur toute question ou sur tout projet relevant de ses attributions et qui aurait pu également relever de la </w:t>
      </w:r>
      <w:r w:rsidR="00CC5912">
        <w:t>FSSCT</w:t>
      </w:r>
      <w:r w:rsidRPr="003D41FF">
        <w:t>.</w:t>
      </w:r>
    </w:p>
    <w:p w14:paraId="35B6379D" w14:textId="77777777" w:rsidR="003D4F34" w:rsidRDefault="003D4F34" w:rsidP="00DC0A3E">
      <w:pPr>
        <w:spacing w:after="0" w:line="240" w:lineRule="auto"/>
        <w:jc w:val="both"/>
      </w:pPr>
    </w:p>
    <w:p w14:paraId="2A8058BB" w14:textId="567E9BC1" w:rsidR="003D4F34" w:rsidRDefault="003D4F34" w:rsidP="00DC0A3E">
      <w:pPr>
        <w:spacing w:after="0" w:line="240" w:lineRule="auto"/>
        <w:jc w:val="both"/>
      </w:pPr>
      <w:r w:rsidRPr="003D41FF">
        <w:t xml:space="preserve">Le </w:t>
      </w:r>
      <w:r w:rsidR="00B62B21">
        <w:t>Président</w:t>
      </w:r>
      <w:r w:rsidRPr="003D41FF">
        <w:t xml:space="preserve"> du </w:t>
      </w:r>
      <w:r w:rsidR="00CC5912">
        <w:t>CST</w:t>
      </w:r>
      <w:r w:rsidRPr="003D41FF">
        <w:t xml:space="preserve"> peut, à son initiative, sous réserve de l'accord de la moitié des membres représentants du personnel, ou à celle de la moitié des membres représentants du personnel du </w:t>
      </w:r>
      <w:r w:rsidR="00CC5912">
        <w:t>CST</w:t>
      </w:r>
      <w:r w:rsidRPr="003D41FF">
        <w:t xml:space="preserve">, inscrire directement à l'ordre du jour de celui-ci une question faisant l'objet d'une consultation obligatoire de la </w:t>
      </w:r>
      <w:r w:rsidR="00CC5912">
        <w:t>FSSCT</w:t>
      </w:r>
      <w:r w:rsidRPr="003D41FF">
        <w:t xml:space="preserve"> qui n'a pas encore été́ examinée par cette dernière. L'avis du </w:t>
      </w:r>
      <w:r w:rsidR="00CC5912">
        <w:t>CST</w:t>
      </w:r>
      <w:r w:rsidRPr="003D41FF">
        <w:t xml:space="preserve"> se substitue alors à celui de la formation spécialisée.</w:t>
      </w:r>
    </w:p>
    <w:p w14:paraId="18D8B77B" w14:textId="77777777" w:rsidR="003D4F34" w:rsidRDefault="003D4F34" w:rsidP="00DC0A3E">
      <w:pPr>
        <w:spacing w:after="0" w:line="240" w:lineRule="auto"/>
        <w:jc w:val="both"/>
      </w:pPr>
    </w:p>
    <w:p w14:paraId="371FCE90" w14:textId="381FCF4A" w:rsidR="008B3A09" w:rsidRDefault="008B3A09" w:rsidP="008B3A09">
      <w:pPr>
        <w:spacing w:after="0" w:line="240" w:lineRule="auto"/>
        <w:jc w:val="both"/>
      </w:pPr>
      <w:r w:rsidRPr="003D41FF">
        <w:t xml:space="preserve">Le </w:t>
      </w:r>
      <w:r>
        <w:t>Président</w:t>
      </w:r>
      <w:r w:rsidRPr="003D41FF">
        <w:t xml:space="preserve"> du </w:t>
      </w:r>
      <w:r>
        <w:t>CST</w:t>
      </w:r>
      <w:r w:rsidRPr="003D41FF">
        <w:t xml:space="preserve">, de sa propre initiative ou à celle de la majorité des membres représentants du personnel, peut demander à ce que </w:t>
      </w:r>
      <w:r>
        <w:t>l’ACFI</w:t>
      </w:r>
      <w:r w:rsidRPr="003D41FF">
        <w:t xml:space="preserve"> ou le médecin </w:t>
      </w:r>
      <w:r>
        <w:t>du travail</w:t>
      </w:r>
      <w:r w:rsidRPr="003D41FF">
        <w:t xml:space="preserve"> soi</w:t>
      </w:r>
      <w:r>
        <w:t>t</w:t>
      </w:r>
      <w:r w:rsidRPr="003D41FF">
        <w:t xml:space="preserve"> entendu sur les projets de plan d'action relatif à l'égalité professionnelle entre les femmes et les hommes ou sur les points inscrits à l'ordre du jour d</w:t>
      </w:r>
      <w:r>
        <w:t>u CST</w:t>
      </w:r>
      <w:r w:rsidRPr="003D41FF">
        <w:t>.</w:t>
      </w:r>
    </w:p>
    <w:p w14:paraId="376018A2" w14:textId="7C9DD504" w:rsidR="005128F8" w:rsidRDefault="005128F8" w:rsidP="008B3A09">
      <w:pPr>
        <w:spacing w:after="0" w:line="240" w:lineRule="auto"/>
        <w:jc w:val="both"/>
      </w:pPr>
    </w:p>
    <w:p w14:paraId="3C531848" w14:textId="77777777" w:rsidR="005128F8" w:rsidRDefault="005128F8" w:rsidP="005128F8">
      <w:pPr>
        <w:spacing w:after="0" w:line="240" w:lineRule="auto"/>
        <w:jc w:val="both"/>
      </w:pPr>
      <w:r>
        <w:t>Afin de faciliter le dialogue et l’étude des dossiers, il est essentiel de clarifier autant que possible l’articulation entre le CST et la FSSCT.</w:t>
      </w:r>
    </w:p>
    <w:p w14:paraId="5AD744FE" w14:textId="77777777" w:rsidR="005128F8" w:rsidRDefault="005128F8" w:rsidP="005128F8">
      <w:pPr>
        <w:spacing w:after="0" w:line="240" w:lineRule="auto"/>
        <w:jc w:val="both"/>
      </w:pPr>
      <w:r>
        <w:t>Aussi, il est convenu que les points listés ci-dessous seront examinés uniquement par le CST :</w:t>
      </w:r>
    </w:p>
    <w:p w14:paraId="0F7E9F04" w14:textId="77777777" w:rsidR="005128F8" w:rsidRDefault="005128F8" w:rsidP="005128F8">
      <w:pPr>
        <w:pStyle w:val="Paragraphedeliste"/>
        <w:numPr>
          <w:ilvl w:val="0"/>
          <w:numId w:val="30"/>
        </w:numPr>
        <w:spacing w:after="0" w:line="240" w:lineRule="auto"/>
        <w:jc w:val="both"/>
      </w:pPr>
    </w:p>
    <w:p w14:paraId="07A70EA9" w14:textId="77777777" w:rsidR="005128F8" w:rsidRDefault="005128F8" w:rsidP="005128F8">
      <w:pPr>
        <w:pStyle w:val="Paragraphedeliste"/>
        <w:numPr>
          <w:ilvl w:val="0"/>
          <w:numId w:val="30"/>
        </w:numPr>
        <w:spacing w:after="0" w:line="240" w:lineRule="auto"/>
        <w:jc w:val="both"/>
      </w:pPr>
    </w:p>
    <w:p w14:paraId="2EEA1155" w14:textId="77777777" w:rsidR="005128F8" w:rsidRDefault="005128F8" w:rsidP="005128F8">
      <w:pPr>
        <w:pStyle w:val="Paragraphedeliste"/>
        <w:numPr>
          <w:ilvl w:val="0"/>
          <w:numId w:val="30"/>
        </w:numPr>
        <w:spacing w:after="0" w:line="240" w:lineRule="auto"/>
        <w:jc w:val="both"/>
      </w:pPr>
    </w:p>
    <w:p w14:paraId="64A7BC99" w14:textId="77777777" w:rsidR="005128F8" w:rsidRDefault="005128F8" w:rsidP="005128F8">
      <w:pPr>
        <w:spacing w:after="0" w:line="240" w:lineRule="auto"/>
        <w:jc w:val="both"/>
      </w:pPr>
    </w:p>
    <w:p w14:paraId="11FB27CE" w14:textId="290CD80F" w:rsidR="005128F8" w:rsidRDefault="005128F8" w:rsidP="005128F8">
      <w:pPr>
        <w:spacing w:after="0" w:line="240" w:lineRule="auto"/>
        <w:jc w:val="both"/>
      </w:pPr>
      <w:r>
        <w:t>Il est également convenu que les points listés ci-dessous seront examinés en premier lieu par la FSSCT puis soumis à l’avis du CST</w:t>
      </w:r>
      <w:r w:rsidR="00B86547">
        <w:t>, l</w:t>
      </w:r>
      <w:r>
        <w:t>’avis du CST se substituera à l’avis de la FSSCT :</w:t>
      </w:r>
    </w:p>
    <w:p w14:paraId="6B32C4BA" w14:textId="77777777" w:rsidR="005128F8" w:rsidRDefault="005128F8" w:rsidP="005128F8">
      <w:pPr>
        <w:pStyle w:val="Paragraphedeliste"/>
        <w:numPr>
          <w:ilvl w:val="0"/>
          <w:numId w:val="30"/>
        </w:numPr>
        <w:spacing w:after="0" w:line="240" w:lineRule="auto"/>
        <w:jc w:val="both"/>
      </w:pPr>
    </w:p>
    <w:p w14:paraId="15B20AEF" w14:textId="77777777" w:rsidR="005128F8" w:rsidRDefault="005128F8" w:rsidP="005128F8">
      <w:pPr>
        <w:pStyle w:val="Paragraphedeliste"/>
        <w:numPr>
          <w:ilvl w:val="0"/>
          <w:numId w:val="30"/>
        </w:numPr>
        <w:spacing w:after="0" w:line="240" w:lineRule="auto"/>
        <w:jc w:val="both"/>
      </w:pPr>
    </w:p>
    <w:p w14:paraId="6A5A33EF" w14:textId="77777777" w:rsidR="005128F8" w:rsidRDefault="005128F8" w:rsidP="005128F8">
      <w:pPr>
        <w:pStyle w:val="Paragraphedeliste"/>
        <w:numPr>
          <w:ilvl w:val="0"/>
          <w:numId w:val="30"/>
        </w:numPr>
        <w:spacing w:after="0" w:line="240" w:lineRule="auto"/>
        <w:jc w:val="both"/>
      </w:pPr>
    </w:p>
    <w:p w14:paraId="2190DE76" w14:textId="77777777" w:rsidR="003D4F34" w:rsidRDefault="003D4F34" w:rsidP="00DC0A3E">
      <w:pPr>
        <w:spacing w:after="0" w:line="240" w:lineRule="auto"/>
        <w:jc w:val="both"/>
      </w:pPr>
    </w:p>
    <w:p w14:paraId="4DB31B13" w14:textId="77777777" w:rsidR="003D4F34" w:rsidRPr="00CC5912" w:rsidRDefault="003D4F34" w:rsidP="00DC0A3E">
      <w:pPr>
        <w:spacing w:after="0" w:line="240" w:lineRule="auto"/>
        <w:jc w:val="both"/>
        <w:rPr>
          <w:b/>
          <w:bCs/>
          <w:color w:val="5B9BD5" w:themeColor="accent5"/>
          <w:u w:val="single"/>
        </w:rPr>
      </w:pPr>
      <w:r w:rsidRPr="00CC5912">
        <w:rPr>
          <w:b/>
          <w:bCs/>
          <w:color w:val="5B9BD5" w:themeColor="accent5"/>
          <w:u w:val="single"/>
        </w:rPr>
        <w:t xml:space="preserve">Article 4. L’organisation du CST et de la FSSCT. </w:t>
      </w:r>
    </w:p>
    <w:p w14:paraId="6B22894F" w14:textId="77777777" w:rsidR="003D4F34" w:rsidRDefault="003D4F34" w:rsidP="00DC0A3E">
      <w:pPr>
        <w:spacing w:after="0" w:line="240" w:lineRule="auto"/>
        <w:jc w:val="both"/>
      </w:pPr>
    </w:p>
    <w:p w14:paraId="26FA7AA3" w14:textId="77777777" w:rsidR="003D4F34" w:rsidRPr="00967520" w:rsidRDefault="003D4F34" w:rsidP="00DC0A3E">
      <w:pPr>
        <w:spacing w:after="0" w:line="240" w:lineRule="auto"/>
        <w:ind w:firstLine="708"/>
        <w:jc w:val="both"/>
        <w:rPr>
          <w:b/>
          <w:bCs/>
          <w:u w:val="single"/>
        </w:rPr>
      </w:pPr>
      <w:r w:rsidRPr="00967520">
        <w:rPr>
          <w:b/>
          <w:bCs/>
          <w:u w:val="single"/>
        </w:rPr>
        <w:t xml:space="preserve">Article 4.1. La périodicité des réunions. </w:t>
      </w:r>
    </w:p>
    <w:p w14:paraId="723F7815" w14:textId="77777777" w:rsidR="003D4F34" w:rsidRDefault="003D4F34" w:rsidP="00DC0A3E">
      <w:pPr>
        <w:spacing w:after="0" w:line="240" w:lineRule="auto"/>
        <w:jc w:val="both"/>
      </w:pPr>
    </w:p>
    <w:p w14:paraId="7651F885" w14:textId="0E693E06" w:rsidR="00BC32B2" w:rsidRDefault="00BC32B2" w:rsidP="00BC32B2">
      <w:pPr>
        <w:spacing w:after="0" w:line="240" w:lineRule="auto"/>
        <w:ind w:left="708" w:firstLine="708"/>
        <w:jc w:val="both"/>
      </w:pPr>
      <w:bookmarkStart w:id="4" w:name="_Hlk121923982"/>
      <w:r w:rsidRPr="00967520">
        <w:rPr>
          <w:i/>
          <w:iCs/>
          <w:color w:val="5B9BD5" w:themeColor="accent5"/>
          <w:u w:val="single"/>
        </w:rPr>
        <w:t xml:space="preserve">Article </w:t>
      </w:r>
      <w:r>
        <w:rPr>
          <w:i/>
          <w:iCs/>
          <w:color w:val="5B9BD5" w:themeColor="accent5"/>
          <w:u w:val="single"/>
        </w:rPr>
        <w:t>4</w:t>
      </w:r>
      <w:r w:rsidRPr="00967520">
        <w:rPr>
          <w:i/>
          <w:iCs/>
          <w:color w:val="5B9BD5" w:themeColor="accent5"/>
          <w:u w:val="single"/>
        </w:rPr>
        <w:t>.</w:t>
      </w:r>
      <w:r>
        <w:rPr>
          <w:i/>
          <w:iCs/>
          <w:color w:val="5B9BD5" w:themeColor="accent5"/>
          <w:u w:val="single"/>
        </w:rPr>
        <w:t>1</w:t>
      </w:r>
      <w:r w:rsidRPr="00967520">
        <w:rPr>
          <w:i/>
          <w:iCs/>
          <w:color w:val="5B9BD5" w:themeColor="accent5"/>
          <w:u w:val="single"/>
        </w:rPr>
        <w:t>.</w:t>
      </w:r>
      <w:r>
        <w:rPr>
          <w:i/>
          <w:iCs/>
          <w:color w:val="5B9BD5" w:themeColor="accent5"/>
          <w:u w:val="single"/>
        </w:rPr>
        <w:t>1</w:t>
      </w:r>
      <w:r w:rsidRPr="00967520">
        <w:rPr>
          <w:i/>
          <w:iCs/>
          <w:color w:val="5B9BD5" w:themeColor="accent5"/>
          <w:u w:val="single"/>
        </w:rPr>
        <w:t xml:space="preserve">. </w:t>
      </w:r>
      <w:r>
        <w:rPr>
          <w:i/>
          <w:iCs/>
          <w:color w:val="5B9BD5" w:themeColor="accent5"/>
          <w:u w:val="single"/>
        </w:rPr>
        <w:t>La périodicité des réunions du CST.</w:t>
      </w:r>
    </w:p>
    <w:p w14:paraId="32656149" w14:textId="77777777" w:rsidR="00BC32B2" w:rsidRDefault="00BC32B2" w:rsidP="00DC0A3E">
      <w:pPr>
        <w:spacing w:after="0" w:line="240" w:lineRule="auto"/>
        <w:jc w:val="both"/>
      </w:pPr>
    </w:p>
    <w:p w14:paraId="4F6F18AA" w14:textId="0C444706" w:rsidR="00BC32B2" w:rsidRDefault="008B3A09" w:rsidP="00DC0A3E">
      <w:pPr>
        <w:spacing w:after="0" w:line="240" w:lineRule="auto"/>
        <w:jc w:val="both"/>
      </w:pPr>
      <w:r w:rsidRPr="00BC32B2">
        <w:t>L</w:t>
      </w:r>
      <w:r w:rsidR="004C506B" w:rsidRPr="00BC32B2">
        <w:t>e CST doit se réunir au minimum deux fois par an</w:t>
      </w:r>
      <w:r w:rsidR="00BC32B2" w:rsidRPr="00BC32B2">
        <w:t>, sur convocation de son président, à son initiative, ou dans le délai maximum de deux mois, sur demande écrite de la moitié au moins des représentants titulaires du personnel.</w:t>
      </w:r>
    </w:p>
    <w:p w14:paraId="7193526D" w14:textId="77777777" w:rsidR="00BC32B2" w:rsidRDefault="00BC32B2" w:rsidP="00DC0A3E">
      <w:pPr>
        <w:spacing w:after="0" w:line="240" w:lineRule="auto"/>
        <w:jc w:val="both"/>
      </w:pPr>
    </w:p>
    <w:p w14:paraId="2E2049D6" w14:textId="77777777" w:rsidR="00BC32B2" w:rsidRDefault="00BC32B2" w:rsidP="00DC0A3E">
      <w:pPr>
        <w:spacing w:after="0" w:line="240" w:lineRule="auto"/>
        <w:jc w:val="both"/>
      </w:pPr>
      <w:r w:rsidRPr="00BC32B2">
        <w:t>Un calendrier annuel est élaboré et communiqué aux membres des comités.</w:t>
      </w:r>
    </w:p>
    <w:p w14:paraId="5DE6EE7F" w14:textId="77777777" w:rsidR="004C506B" w:rsidRPr="00BC32B2" w:rsidRDefault="004C506B" w:rsidP="00DC0A3E">
      <w:pPr>
        <w:spacing w:after="0" w:line="240" w:lineRule="auto"/>
        <w:jc w:val="both"/>
      </w:pPr>
    </w:p>
    <w:p w14:paraId="443099CF" w14:textId="6AC8EF3B" w:rsidR="00BC32B2" w:rsidRDefault="00BC32B2" w:rsidP="00BC32B2">
      <w:pPr>
        <w:spacing w:after="0" w:line="240" w:lineRule="auto"/>
        <w:ind w:left="708" w:firstLine="708"/>
        <w:jc w:val="both"/>
      </w:pPr>
      <w:r w:rsidRPr="00967520">
        <w:rPr>
          <w:i/>
          <w:iCs/>
          <w:color w:val="5B9BD5" w:themeColor="accent5"/>
          <w:u w:val="single"/>
        </w:rPr>
        <w:t xml:space="preserve">Article </w:t>
      </w:r>
      <w:r>
        <w:rPr>
          <w:i/>
          <w:iCs/>
          <w:color w:val="5B9BD5" w:themeColor="accent5"/>
          <w:u w:val="single"/>
        </w:rPr>
        <w:t>4</w:t>
      </w:r>
      <w:r w:rsidRPr="00967520">
        <w:rPr>
          <w:i/>
          <w:iCs/>
          <w:color w:val="5B9BD5" w:themeColor="accent5"/>
          <w:u w:val="single"/>
        </w:rPr>
        <w:t>.</w:t>
      </w:r>
      <w:r>
        <w:rPr>
          <w:i/>
          <w:iCs/>
          <w:color w:val="5B9BD5" w:themeColor="accent5"/>
          <w:u w:val="single"/>
        </w:rPr>
        <w:t>1</w:t>
      </w:r>
      <w:r w:rsidRPr="00967520">
        <w:rPr>
          <w:i/>
          <w:iCs/>
          <w:color w:val="5B9BD5" w:themeColor="accent5"/>
          <w:u w:val="single"/>
        </w:rPr>
        <w:t>.</w:t>
      </w:r>
      <w:r>
        <w:rPr>
          <w:i/>
          <w:iCs/>
          <w:color w:val="5B9BD5" w:themeColor="accent5"/>
          <w:u w:val="single"/>
        </w:rPr>
        <w:t>1</w:t>
      </w:r>
      <w:r w:rsidRPr="00967520">
        <w:rPr>
          <w:i/>
          <w:iCs/>
          <w:color w:val="5B9BD5" w:themeColor="accent5"/>
          <w:u w:val="single"/>
        </w:rPr>
        <w:t xml:space="preserve">. </w:t>
      </w:r>
      <w:r>
        <w:rPr>
          <w:i/>
          <w:iCs/>
          <w:color w:val="5B9BD5" w:themeColor="accent5"/>
          <w:u w:val="single"/>
        </w:rPr>
        <w:t xml:space="preserve">La périodicité des réunions </w:t>
      </w:r>
      <w:r w:rsidR="0059725A">
        <w:rPr>
          <w:i/>
          <w:iCs/>
          <w:color w:val="5B9BD5" w:themeColor="accent5"/>
          <w:u w:val="single"/>
        </w:rPr>
        <w:t>de la FSSCT</w:t>
      </w:r>
      <w:r>
        <w:rPr>
          <w:i/>
          <w:iCs/>
          <w:color w:val="5B9BD5" w:themeColor="accent5"/>
          <w:u w:val="single"/>
        </w:rPr>
        <w:t>.</w:t>
      </w:r>
    </w:p>
    <w:p w14:paraId="178964FB" w14:textId="77777777" w:rsidR="00BC32B2" w:rsidRDefault="00BC32B2" w:rsidP="00BC32B2">
      <w:pPr>
        <w:spacing w:after="0" w:line="240" w:lineRule="auto"/>
        <w:jc w:val="both"/>
      </w:pPr>
    </w:p>
    <w:p w14:paraId="6732F7C4" w14:textId="03FAFD63" w:rsidR="00BC32B2" w:rsidRDefault="00BC32B2" w:rsidP="00BC32B2">
      <w:pPr>
        <w:spacing w:after="0" w:line="240" w:lineRule="auto"/>
        <w:jc w:val="both"/>
      </w:pPr>
      <w:r>
        <w:t>La FSSCT</w:t>
      </w:r>
      <w:r w:rsidRPr="00BC32B2">
        <w:t xml:space="preserve"> doit se réunir au minimum </w:t>
      </w:r>
      <w:r>
        <w:t>trois</w:t>
      </w:r>
      <w:r w:rsidRPr="00BC32B2">
        <w:t xml:space="preserve"> fois par an, sur convocation de son président, à son initiative, ou dans le délai maximum de deux mois, sur demande écrite de la moitié au moins des représentants titulaires du personnel.</w:t>
      </w:r>
    </w:p>
    <w:p w14:paraId="295811F1" w14:textId="77777777" w:rsidR="00BC32B2" w:rsidRDefault="00BC32B2" w:rsidP="00BC32B2">
      <w:pPr>
        <w:spacing w:after="0" w:line="240" w:lineRule="auto"/>
        <w:jc w:val="both"/>
      </w:pPr>
    </w:p>
    <w:p w14:paraId="39B34AC2" w14:textId="7E18861E" w:rsidR="00F62793" w:rsidRDefault="00BC32B2" w:rsidP="00BC32B2">
      <w:pPr>
        <w:spacing w:after="0" w:line="240" w:lineRule="auto"/>
        <w:jc w:val="both"/>
      </w:pPr>
      <w:r w:rsidRPr="00BC32B2">
        <w:t>Un calendrier annuel est élaboré et communiqué aux membres des comités</w:t>
      </w:r>
      <w:r w:rsidR="0059725A">
        <w:t>.</w:t>
      </w:r>
    </w:p>
    <w:p w14:paraId="0DDE32E0" w14:textId="20526629" w:rsidR="0059725A" w:rsidRDefault="0059725A" w:rsidP="00BC32B2">
      <w:pPr>
        <w:spacing w:after="0" w:line="240" w:lineRule="auto"/>
        <w:jc w:val="both"/>
      </w:pPr>
    </w:p>
    <w:p w14:paraId="14DD9958" w14:textId="3A54365D" w:rsidR="0059725A" w:rsidRDefault="0059725A" w:rsidP="0059725A">
      <w:pPr>
        <w:spacing w:after="0" w:line="240" w:lineRule="auto"/>
        <w:jc w:val="both"/>
      </w:pPr>
      <w:r>
        <w:t>Si la formation spécialisée n'a pas été réunie sur une période d'au moins neuf mois, l’ACFI peut être saisi par les représentants titulaires sur demande écrite de la moitié d’entre eux. Sur demande de l’ACFI, l'autorité territoriale convoque, dans un délai de huit jours à compter de la réception de cette demande, une réunion qui doit avoir lieu dans le délai d'un mois à compter de la réception de cette demande. L'impossibilité de tenir une telle réunion doit être justifiée et les motifs en sont communiqués aux membres de la formation spécialisée.</w:t>
      </w:r>
    </w:p>
    <w:p w14:paraId="142601DF" w14:textId="05B8299B" w:rsidR="0059725A" w:rsidRDefault="0059725A" w:rsidP="0059725A">
      <w:pPr>
        <w:spacing w:after="0" w:line="240" w:lineRule="auto"/>
        <w:jc w:val="both"/>
      </w:pPr>
      <w:r>
        <w:t>En l'absence de réponse de l'autorité territoriale ou lorsqu'il estime que le refus est insuffisamment motivé, l’ACFI saisit l'inspecteur du travail.</w:t>
      </w:r>
    </w:p>
    <w:bookmarkEnd w:id="4"/>
    <w:p w14:paraId="288F98B8" w14:textId="77777777" w:rsidR="00BC32B2" w:rsidRDefault="00BC32B2" w:rsidP="00BC32B2">
      <w:pPr>
        <w:spacing w:after="0" w:line="240" w:lineRule="auto"/>
        <w:jc w:val="both"/>
      </w:pPr>
    </w:p>
    <w:p w14:paraId="6B9691A1" w14:textId="2EFBE61C" w:rsidR="00F62793" w:rsidRPr="00967520" w:rsidRDefault="00F62793" w:rsidP="00DC0A3E">
      <w:pPr>
        <w:spacing w:after="0" w:line="240" w:lineRule="auto"/>
        <w:ind w:firstLine="708"/>
        <w:jc w:val="both"/>
        <w:rPr>
          <w:b/>
          <w:bCs/>
          <w:u w:val="single"/>
        </w:rPr>
      </w:pPr>
      <w:r w:rsidRPr="00967520">
        <w:rPr>
          <w:b/>
          <w:bCs/>
          <w:u w:val="single"/>
        </w:rPr>
        <w:t>Article 4.</w:t>
      </w:r>
      <w:r w:rsidR="0059725A">
        <w:rPr>
          <w:b/>
          <w:bCs/>
          <w:u w:val="single"/>
        </w:rPr>
        <w:t>2</w:t>
      </w:r>
      <w:r w:rsidRPr="00967520">
        <w:rPr>
          <w:b/>
          <w:bCs/>
          <w:u w:val="single"/>
        </w:rPr>
        <w:t xml:space="preserve">. L’ordre du jour. </w:t>
      </w:r>
    </w:p>
    <w:p w14:paraId="0A5DBF4F" w14:textId="77777777" w:rsidR="00F62793" w:rsidRDefault="00F62793" w:rsidP="00DC0A3E">
      <w:pPr>
        <w:spacing w:after="0" w:line="240" w:lineRule="auto"/>
        <w:jc w:val="both"/>
      </w:pPr>
    </w:p>
    <w:p w14:paraId="0AACD08D" w14:textId="6B3AFDB0" w:rsidR="00F62793" w:rsidRDefault="00F62793" w:rsidP="00DC0A3E">
      <w:pPr>
        <w:spacing w:after="0" w:line="240" w:lineRule="auto"/>
        <w:ind w:left="708" w:firstLine="708"/>
        <w:jc w:val="both"/>
      </w:pPr>
      <w:r w:rsidRPr="00967520">
        <w:rPr>
          <w:i/>
          <w:iCs/>
          <w:color w:val="5B9BD5" w:themeColor="accent5"/>
          <w:u w:val="single"/>
        </w:rPr>
        <w:t xml:space="preserve">Article </w:t>
      </w:r>
      <w:r>
        <w:rPr>
          <w:i/>
          <w:iCs/>
          <w:color w:val="5B9BD5" w:themeColor="accent5"/>
          <w:u w:val="single"/>
        </w:rPr>
        <w:t>4</w:t>
      </w:r>
      <w:r w:rsidRPr="00967520">
        <w:rPr>
          <w:i/>
          <w:iCs/>
          <w:color w:val="5B9BD5" w:themeColor="accent5"/>
          <w:u w:val="single"/>
        </w:rPr>
        <w:t>.</w:t>
      </w:r>
      <w:r w:rsidR="0059725A">
        <w:rPr>
          <w:i/>
          <w:iCs/>
          <w:color w:val="5B9BD5" w:themeColor="accent5"/>
          <w:u w:val="single"/>
        </w:rPr>
        <w:t>2</w:t>
      </w:r>
      <w:r w:rsidRPr="00967520">
        <w:rPr>
          <w:i/>
          <w:iCs/>
          <w:color w:val="5B9BD5" w:themeColor="accent5"/>
          <w:u w:val="single"/>
        </w:rPr>
        <w:t>.</w:t>
      </w:r>
      <w:r>
        <w:rPr>
          <w:i/>
          <w:iCs/>
          <w:color w:val="5B9BD5" w:themeColor="accent5"/>
          <w:u w:val="single"/>
        </w:rPr>
        <w:t>1</w:t>
      </w:r>
      <w:r w:rsidRPr="00967520">
        <w:rPr>
          <w:i/>
          <w:iCs/>
          <w:color w:val="5B9BD5" w:themeColor="accent5"/>
          <w:u w:val="single"/>
        </w:rPr>
        <w:t xml:space="preserve">. </w:t>
      </w:r>
      <w:r>
        <w:rPr>
          <w:i/>
          <w:iCs/>
          <w:color w:val="5B9BD5" w:themeColor="accent5"/>
          <w:u w:val="single"/>
        </w:rPr>
        <w:t>L’ordre du jour du CST</w:t>
      </w:r>
      <w:r w:rsidR="00CF26B8">
        <w:rPr>
          <w:i/>
          <w:iCs/>
          <w:color w:val="5B9BD5" w:themeColor="accent5"/>
          <w:u w:val="single"/>
        </w:rPr>
        <w:t>.</w:t>
      </w:r>
    </w:p>
    <w:p w14:paraId="1CCA73D9" w14:textId="77777777" w:rsidR="00F62793" w:rsidRDefault="00F62793" w:rsidP="00DC0A3E">
      <w:pPr>
        <w:spacing w:after="0" w:line="240" w:lineRule="auto"/>
        <w:jc w:val="both"/>
      </w:pPr>
    </w:p>
    <w:p w14:paraId="4980E9E1" w14:textId="1B3B9177" w:rsidR="00F62793" w:rsidRDefault="00F62793" w:rsidP="00DC0A3E">
      <w:pPr>
        <w:spacing w:after="0" w:line="240" w:lineRule="auto"/>
        <w:jc w:val="both"/>
      </w:pPr>
      <w:r>
        <w:t xml:space="preserve">L’ordre du jour de chaque réunion du CST est arrêté par le </w:t>
      </w:r>
      <w:r w:rsidR="00B62B21">
        <w:t>Président</w:t>
      </w:r>
      <w:r>
        <w:t xml:space="preserve"> du CST.</w:t>
      </w:r>
    </w:p>
    <w:p w14:paraId="665D6415" w14:textId="77777777" w:rsidR="002F3966" w:rsidRDefault="002F3966" w:rsidP="00DC0A3E">
      <w:pPr>
        <w:spacing w:after="0" w:line="240" w:lineRule="auto"/>
        <w:jc w:val="both"/>
      </w:pPr>
    </w:p>
    <w:p w14:paraId="43945F6B" w14:textId="2B0C940C" w:rsidR="00F62793" w:rsidRDefault="00F62793" w:rsidP="00662A0C">
      <w:pPr>
        <w:tabs>
          <w:tab w:val="left" w:pos="525"/>
        </w:tabs>
        <w:contextualSpacing/>
        <w:jc w:val="both"/>
        <w:rPr>
          <w:rFonts w:asciiTheme="minorHAnsi" w:eastAsiaTheme="minorHAnsi" w:hAnsiTheme="minorHAnsi" w:cstheme="minorBidi"/>
        </w:rPr>
      </w:pPr>
      <w:r>
        <w:rPr>
          <w:rFonts w:asciiTheme="minorHAnsi" w:eastAsiaTheme="minorHAnsi" w:hAnsiTheme="minorHAnsi" w:cstheme="minorBidi"/>
        </w:rPr>
        <w:t>Les questions entrant dans la compétence du CST dont l’examen a été demandé par la moitié au moins des représentants titulaires du personnel sont obligatoirement inscrites à l’ordre du jour.</w:t>
      </w:r>
    </w:p>
    <w:p w14:paraId="1C986ACD" w14:textId="1E45F72B" w:rsidR="0059725A" w:rsidRDefault="0059725A" w:rsidP="00662A0C">
      <w:pPr>
        <w:tabs>
          <w:tab w:val="left" w:pos="525"/>
        </w:tabs>
        <w:contextualSpacing/>
        <w:jc w:val="both"/>
        <w:rPr>
          <w:rFonts w:asciiTheme="minorHAnsi" w:eastAsiaTheme="minorHAnsi" w:hAnsiTheme="minorHAnsi" w:cstheme="minorBidi"/>
        </w:rPr>
      </w:pPr>
    </w:p>
    <w:p w14:paraId="7D27E50A" w14:textId="4DFCE8F0" w:rsidR="0059725A" w:rsidRDefault="0059725A" w:rsidP="00662A0C">
      <w:pPr>
        <w:tabs>
          <w:tab w:val="left" w:pos="525"/>
        </w:tabs>
        <w:contextualSpacing/>
        <w:jc w:val="both"/>
        <w:rPr>
          <w:rFonts w:asciiTheme="minorHAnsi" w:hAnsiTheme="minorHAnsi"/>
        </w:rPr>
      </w:pPr>
      <w:r w:rsidRPr="0059725A">
        <w:rPr>
          <w:rFonts w:asciiTheme="minorHAnsi" w:hAnsiTheme="minorHAnsi"/>
        </w:rPr>
        <w:t>En fonction de l’urgence, le Président pourra proposer aux membres du CST des dossiers additifs remis en séance.</w:t>
      </w:r>
    </w:p>
    <w:p w14:paraId="10E8BC5F" w14:textId="4B8F32C5" w:rsidR="0059725A" w:rsidRDefault="0059725A" w:rsidP="00662A0C">
      <w:pPr>
        <w:tabs>
          <w:tab w:val="left" w:pos="525"/>
        </w:tabs>
        <w:contextualSpacing/>
        <w:jc w:val="both"/>
        <w:rPr>
          <w:rFonts w:asciiTheme="minorHAnsi" w:hAnsiTheme="minorHAnsi"/>
        </w:rPr>
      </w:pPr>
    </w:p>
    <w:p w14:paraId="4F9B9A7D" w14:textId="1F828EF8" w:rsidR="0059725A" w:rsidRPr="00662A0C" w:rsidRDefault="0059725A" w:rsidP="00662A0C">
      <w:pPr>
        <w:tabs>
          <w:tab w:val="left" w:pos="525"/>
        </w:tabs>
        <w:contextualSpacing/>
        <w:jc w:val="both"/>
        <w:rPr>
          <w:rFonts w:asciiTheme="minorHAnsi" w:hAnsiTheme="minorHAnsi"/>
        </w:rPr>
      </w:pPr>
      <w:r>
        <w:rPr>
          <w:rFonts w:asciiTheme="minorHAnsi" w:eastAsiaTheme="minorHAnsi" w:hAnsiTheme="minorHAnsi" w:cstheme="minorBidi"/>
        </w:rPr>
        <w:t>Les points soumis au vote sont spécifiés dans l’ordre du jour.</w:t>
      </w:r>
    </w:p>
    <w:p w14:paraId="6849B320" w14:textId="1B58DD36" w:rsidR="00F62793" w:rsidRDefault="00F62793" w:rsidP="00DC0A3E">
      <w:pPr>
        <w:spacing w:after="0" w:line="240" w:lineRule="auto"/>
        <w:jc w:val="both"/>
      </w:pPr>
    </w:p>
    <w:p w14:paraId="027506E6" w14:textId="3738612D" w:rsidR="00F62793" w:rsidRDefault="00F62793" w:rsidP="00DC0A3E">
      <w:pPr>
        <w:spacing w:after="0" w:line="240" w:lineRule="auto"/>
        <w:ind w:left="708" w:firstLine="708"/>
        <w:jc w:val="both"/>
      </w:pPr>
      <w:r w:rsidRPr="00662A0C">
        <w:rPr>
          <w:i/>
          <w:color w:val="5B9BD5" w:themeColor="accent5"/>
          <w:u w:val="single"/>
        </w:rPr>
        <w:t xml:space="preserve">Article </w:t>
      </w:r>
      <w:r>
        <w:rPr>
          <w:i/>
          <w:iCs/>
          <w:color w:val="5B9BD5" w:themeColor="accent5"/>
          <w:u w:val="single"/>
        </w:rPr>
        <w:t>4</w:t>
      </w:r>
      <w:r w:rsidRPr="00967520">
        <w:rPr>
          <w:i/>
          <w:iCs/>
          <w:color w:val="5B9BD5" w:themeColor="accent5"/>
          <w:u w:val="single"/>
        </w:rPr>
        <w:t>.</w:t>
      </w:r>
      <w:r w:rsidR="00D53C8F">
        <w:rPr>
          <w:i/>
          <w:iCs/>
          <w:color w:val="5B9BD5" w:themeColor="accent5"/>
          <w:u w:val="single"/>
        </w:rPr>
        <w:t>2</w:t>
      </w:r>
      <w:r w:rsidRPr="00967520">
        <w:rPr>
          <w:i/>
          <w:iCs/>
          <w:color w:val="5B9BD5" w:themeColor="accent5"/>
          <w:u w:val="single"/>
        </w:rPr>
        <w:t>.</w:t>
      </w:r>
      <w:r w:rsidR="0059725A">
        <w:rPr>
          <w:i/>
          <w:iCs/>
          <w:color w:val="5B9BD5" w:themeColor="accent5"/>
          <w:u w:val="single"/>
        </w:rPr>
        <w:t>2</w:t>
      </w:r>
      <w:r w:rsidRPr="00967520">
        <w:rPr>
          <w:i/>
          <w:iCs/>
          <w:color w:val="5B9BD5" w:themeColor="accent5"/>
          <w:u w:val="single"/>
        </w:rPr>
        <w:t xml:space="preserve">. </w:t>
      </w:r>
      <w:r>
        <w:rPr>
          <w:i/>
          <w:iCs/>
          <w:color w:val="5B9BD5" w:themeColor="accent5"/>
          <w:u w:val="single"/>
        </w:rPr>
        <w:t>L’ordre du jour de la FSSCT</w:t>
      </w:r>
      <w:r w:rsidR="00CF26B8">
        <w:rPr>
          <w:i/>
          <w:iCs/>
          <w:color w:val="5B9BD5" w:themeColor="accent5"/>
          <w:u w:val="single"/>
        </w:rPr>
        <w:t>.</w:t>
      </w:r>
    </w:p>
    <w:p w14:paraId="3B2B2F11" w14:textId="77777777" w:rsidR="00F62793" w:rsidRDefault="00F62793" w:rsidP="00DC0A3E">
      <w:pPr>
        <w:spacing w:after="0" w:line="240" w:lineRule="auto"/>
        <w:jc w:val="both"/>
      </w:pPr>
    </w:p>
    <w:p w14:paraId="7564A502" w14:textId="1D4E0D64" w:rsidR="00F62793" w:rsidRDefault="00F62793" w:rsidP="00DC0A3E">
      <w:pPr>
        <w:spacing w:after="0" w:line="240" w:lineRule="auto"/>
        <w:jc w:val="both"/>
      </w:pPr>
      <w:r>
        <w:t xml:space="preserve">L’ordre du jour de chaque réunion </w:t>
      </w:r>
      <w:r w:rsidR="001803DB">
        <w:t>de la FSSCT</w:t>
      </w:r>
      <w:r>
        <w:t xml:space="preserve"> est arrêté par le </w:t>
      </w:r>
      <w:r w:rsidR="00B62B21">
        <w:t>Président</w:t>
      </w:r>
      <w:r>
        <w:t xml:space="preserve"> </w:t>
      </w:r>
      <w:r w:rsidR="001803DB">
        <w:t>de la FSSCT</w:t>
      </w:r>
      <w:r>
        <w:t>.</w:t>
      </w:r>
    </w:p>
    <w:p w14:paraId="2C9D3CB8" w14:textId="4044DD40" w:rsidR="001803DB" w:rsidRDefault="001803DB" w:rsidP="00DC0A3E">
      <w:pPr>
        <w:spacing w:after="0" w:line="240" w:lineRule="auto"/>
        <w:jc w:val="both"/>
      </w:pPr>
    </w:p>
    <w:p w14:paraId="499539D8" w14:textId="72EE734E" w:rsidR="001803DB" w:rsidRDefault="001803DB" w:rsidP="00DC0A3E">
      <w:pPr>
        <w:tabs>
          <w:tab w:val="left" w:pos="525"/>
        </w:tabs>
        <w:contextualSpacing/>
        <w:jc w:val="both"/>
        <w:rPr>
          <w:rFonts w:asciiTheme="minorHAnsi" w:eastAsiaTheme="minorHAnsi" w:hAnsiTheme="minorHAnsi" w:cstheme="minorBidi"/>
        </w:rPr>
      </w:pPr>
      <w:r>
        <w:rPr>
          <w:rFonts w:asciiTheme="minorHAnsi" w:eastAsiaTheme="minorHAnsi" w:hAnsiTheme="minorHAnsi" w:cstheme="minorBidi"/>
        </w:rPr>
        <w:t>Le secrétaire de la FSSCT est consulté préalablement à la définition de l’ordre du jour et peut proposer l’inscription de points.</w:t>
      </w:r>
    </w:p>
    <w:p w14:paraId="7CD8F3C0" w14:textId="77777777" w:rsidR="001803DB" w:rsidRDefault="001803DB" w:rsidP="00DC0A3E">
      <w:pPr>
        <w:spacing w:after="0" w:line="240" w:lineRule="auto"/>
        <w:jc w:val="both"/>
      </w:pPr>
    </w:p>
    <w:p w14:paraId="588AD40B" w14:textId="1DCF4F06" w:rsidR="001803DB" w:rsidRDefault="001803DB" w:rsidP="00DC0A3E">
      <w:pPr>
        <w:tabs>
          <w:tab w:val="left" w:pos="525"/>
        </w:tabs>
        <w:contextualSpacing/>
        <w:jc w:val="both"/>
        <w:rPr>
          <w:rFonts w:asciiTheme="minorHAnsi" w:eastAsiaTheme="minorHAnsi" w:hAnsiTheme="minorHAnsi" w:cstheme="minorBidi"/>
        </w:rPr>
      </w:pPr>
      <w:r w:rsidRPr="00662A0C">
        <w:rPr>
          <w:rFonts w:asciiTheme="minorHAnsi" w:hAnsiTheme="minorHAnsi"/>
        </w:rPr>
        <w:t xml:space="preserve">Les </w:t>
      </w:r>
      <w:r>
        <w:rPr>
          <w:rFonts w:asciiTheme="minorHAnsi" w:eastAsiaTheme="minorHAnsi" w:hAnsiTheme="minorHAnsi" w:cstheme="minorBidi"/>
        </w:rPr>
        <w:t>questions entrant dans la compétence de la FSSCT dont l’examen a été demandé par la moitié au moins des représentants titulaires du personnel sont obligatoirement inscrites à l’ordre du jour.</w:t>
      </w:r>
    </w:p>
    <w:p w14:paraId="35176323" w14:textId="5D42F3E7" w:rsidR="002D0555" w:rsidRDefault="002D0555" w:rsidP="00DC0A3E">
      <w:pPr>
        <w:tabs>
          <w:tab w:val="left" w:pos="525"/>
        </w:tabs>
        <w:contextualSpacing/>
        <w:jc w:val="both"/>
        <w:rPr>
          <w:rFonts w:asciiTheme="minorHAnsi" w:eastAsiaTheme="minorHAnsi" w:hAnsiTheme="minorHAnsi" w:cstheme="minorBidi"/>
        </w:rPr>
      </w:pPr>
    </w:p>
    <w:p w14:paraId="6C93DBFA" w14:textId="7F6AF7B5" w:rsidR="002D0555" w:rsidRDefault="002D0555" w:rsidP="00DC0A3E">
      <w:pPr>
        <w:tabs>
          <w:tab w:val="left" w:pos="525"/>
        </w:tabs>
        <w:contextualSpacing/>
        <w:jc w:val="both"/>
        <w:rPr>
          <w:rFonts w:asciiTheme="minorHAnsi" w:eastAsiaTheme="minorHAnsi" w:hAnsiTheme="minorHAnsi" w:cstheme="minorBidi"/>
        </w:rPr>
      </w:pPr>
      <w:r>
        <w:rPr>
          <w:rFonts w:asciiTheme="minorHAnsi" w:eastAsiaTheme="minorHAnsi" w:hAnsiTheme="minorHAnsi" w:cstheme="minorBidi"/>
        </w:rPr>
        <w:t>Les points soumis au vote sont spécifiés dans l’ordre du jour.</w:t>
      </w:r>
    </w:p>
    <w:p w14:paraId="7C800717" w14:textId="77777777" w:rsidR="00DC0A3E" w:rsidRPr="00662A0C" w:rsidRDefault="00DC0A3E" w:rsidP="00662A0C">
      <w:pPr>
        <w:spacing w:after="0" w:line="240" w:lineRule="auto"/>
        <w:ind w:firstLine="708"/>
        <w:jc w:val="both"/>
        <w:rPr>
          <w:b/>
          <w:u w:val="single"/>
        </w:rPr>
      </w:pPr>
    </w:p>
    <w:p w14:paraId="44E6D2E9" w14:textId="638614EC" w:rsidR="003D4F34" w:rsidRPr="00967520" w:rsidRDefault="003D4F34" w:rsidP="00DC0A3E">
      <w:pPr>
        <w:spacing w:after="0" w:line="240" w:lineRule="auto"/>
        <w:ind w:firstLine="708"/>
        <w:jc w:val="both"/>
        <w:rPr>
          <w:b/>
          <w:bCs/>
          <w:u w:val="single"/>
        </w:rPr>
      </w:pPr>
      <w:r w:rsidRPr="00662A0C">
        <w:rPr>
          <w:b/>
          <w:u w:val="single"/>
        </w:rPr>
        <w:t xml:space="preserve">Article </w:t>
      </w:r>
      <w:r w:rsidRPr="00967520">
        <w:rPr>
          <w:b/>
          <w:bCs/>
          <w:u w:val="single"/>
        </w:rPr>
        <w:t>4.</w:t>
      </w:r>
      <w:r w:rsidR="00D53C8F">
        <w:rPr>
          <w:b/>
          <w:bCs/>
          <w:u w:val="single"/>
        </w:rPr>
        <w:t>3</w:t>
      </w:r>
      <w:r w:rsidRPr="00967520">
        <w:rPr>
          <w:b/>
          <w:bCs/>
          <w:u w:val="single"/>
        </w:rPr>
        <w:t xml:space="preserve">. Les convocations. </w:t>
      </w:r>
    </w:p>
    <w:p w14:paraId="663615AD" w14:textId="4BDFE31C" w:rsidR="003D4F34" w:rsidRDefault="003D4F34" w:rsidP="00DC0A3E">
      <w:pPr>
        <w:spacing w:after="0" w:line="240" w:lineRule="auto"/>
        <w:jc w:val="both"/>
      </w:pPr>
    </w:p>
    <w:p w14:paraId="00BA1118" w14:textId="33B78719" w:rsidR="00CE0B11" w:rsidRDefault="00CE0B11" w:rsidP="00DC0A3E">
      <w:pPr>
        <w:spacing w:after="0" w:line="240" w:lineRule="auto"/>
        <w:ind w:left="708" w:firstLine="708"/>
        <w:jc w:val="both"/>
      </w:pPr>
      <w:r w:rsidRPr="00967520">
        <w:rPr>
          <w:i/>
          <w:iCs/>
          <w:color w:val="5B9BD5" w:themeColor="accent5"/>
          <w:u w:val="single"/>
        </w:rPr>
        <w:t xml:space="preserve">Article </w:t>
      </w:r>
      <w:r>
        <w:rPr>
          <w:i/>
          <w:iCs/>
          <w:color w:val="5B9BD5" w:themeColor="accent5"/>
          <w:u w:val="single"/>
        </w:rPr>
        <w:t>4</w:t>
      </w:r>
      <w:r w:rsidRPr="00967520">
        <w:rPr>
          <w:i/>
          <w:iCs/>
          <w:color w:val="5B9BD5" w:themeColor="accent5"/>
          <w:u w:val="single"/>
        </w:rPr>
        <w:t>.</w:t>
      </w:r>
      <w:r w:rsidR="00D53C8F">
        <w:rPr>
          <w:i/>
          <w:iCs/>
          <w:color w:val="5B9BD5" w:themeColor="accent5"/>
          <w:u w:val="single"/>
        </w:rPr>
        <w:t>3</w:t>
      </w:r>
      <w:r w:rsidRPr="00967520">
        <w:rPr>
          <w:i/>
          <w:iCs/>
          <w:color w:val="5B9BD5" w:themeColor="accent5"/>
          <w:u w:val="single"/>
        </w:rPr>
        <w:t>.</w:t>
      </w:r>
      <w:r>
        <w:rPr>
          <w:i/>
          <w:iCs/>
          <w:color w:val="5B9BD5" w:themeColor="accent5"/>
          <w:u w:val="single"/>
        </w:rPr>
        <w:t>1</w:t>
      </w:r>
      <w:r w:rsidRPr="00967520">
        <w:rPr>
          <w:i/>
          <w:iCs/>
          <w:color w:val="5B9BD5" w:themeColor="accent5"/>
          <w:u w:val="single"/>
        </w:rPr>
        <w:t xml:space="preserve">. </w:t>
      </w:r>
      <w:r w:rsidRPr="00662A0C">
        <w:rPr>
          <w:i/>
          <w:color w:val="5B9BD5" w:themeColor="accent5"/>
          <w:u w:val="single"/>
        </w:rPr>
        <w:t xml:space="preserve">Les convocations </w:t>
      </w:r>
      <w:r>
        <w:rPr>
          <w:i/>
          <w:iCs/>
          <w:color w:val="5B9BD5" w:themeColor="accent5"/>
          <w:u w:val="single"/>
        </w:rPr>
        <w:t>du CST</w:t>
      </w:r>
      <w:r w:rsidR="00CF26B8">
        <w:rPr>
          <w:i/>
          <w:iCs/>
          <w:color w:val="5B9BD5" w:themeColor="accent5"/>
          <w:u w:val="single"/>
        </w:rPr>
        <w:t>.</w:t>
      </w:r>
    </w:p>
    <w:p w14:paraId="6718967D" w14:textId="77777777" w:rsidR="00CE0B11" w:rsidRDefault="00CE0B11" w:rsidP="00DC0A3E">
      <w:pPr>
        <w:spacing w:after="0" w:line="240" w:lineRule="auto"/>
        <w:jc w:val="both"/>
      </w:pPr>
    </w:p>
    <w:p w14:paraId="70690581" w14:textId="77777777" w:rsidR="00DD4A04" w:rsidRDefault="00DD4A04" w:rsidP="00DC0A3E">
      <w:pPr>
        <w:spacing w:after="0" w:line="240" w:lineRule="auto"/>
        <w:jc w:val="both"/>
      </w:pPr>
      <w:r>
        <w:t>L'acte portant convocation du CST fixe l'ordre du jour de la séance.</w:t>
      </w:r>
    </w:p>
    <w:p w14:paraId="08052312" w14:textId="77777777" w:rsidR="00DD4A04" w:rsidRDefault="00DD4A04" w:rsidP="00DC0A3E">
      <w:pPr>
        <w:spacing w:after="0" w:line="240" w:lineRule="auto"/>
        <w:jc w:val="both"/>
      </w:pPr>
    </w:p>
    <w:p w14:paraId="481F3118" w14:textId="7DD99403" w:rsidR="00DD4A04" w:rsidRPr="00662A0C" w:rsidRDefault="00CE0B11" w:rsidP="00662A0C">
      <w:pPr>
        <w:spacing w:after="0" w:line="240" w:lineRule="auto"/>
        <w:jc w:val="both"/>
      </w:pPr>
      <w:r>
        <w:t>Il</w:t>
      </w:r>
      <w:r w:rsidR="00DD4A04">
        <w:t xml:space="preserve"> est adressé</w:t>
      </w:r>
      <w:r w:rsidR="00DD4A04" w:rsidRPr="00662A0C">
        <w:t xml:space="preserve"> aux membres </w:t>
      </w:r>
      <w:r w:rsidR="00DD4A04">
        <w:t>du CST au moins 15 jours</w:t>
      </w:r>
      <w:r w:rsidR="00DD4A04" w:rsidRPr="00662A0C">
        <w:t xml:space="preserve"> avant la </w:t>
      </w:r>
      <w:r w:rsidR="00DD4A04">
        <w:t>séance par tout moyen, notamment</w:t>
      </w:r>
      <w:r w:rsidR="00DD4A04" w:rsidRPr="00662A0C">
        <w:t xml:space="preserve"> par courrier électronique. </w:t>
      </w:r>
      <w:r w:rsidR="00DD4A04">
        <w:t>Ce délai peut être amené à 8 jours en cas d'urgence.</w:t>
      </w:r>
    </w:p>
    <w:p w14:paraId="68880AC0" w14:textId="77777777" w:rsidR="00DD4A04" w:rsidRDefault="00DD4A04" w:rsidP="00DC0A3E">
      <w:pPr>
        <w:tabs>
          <w:tab w:val="left" w:pos="525"/>
        </w:tabs>
        <w:contextualSpacing/>
        <w:jc w:val="both"/>
        <w:rPr>
          <w:rFonts w:asciiTheme="minorHAnsi" w:eastAsiaTheme="minorHAnsi" w:hAnsiTheme="minorHAnsi" w:cstheme="minorBidi"/>
        </w:rPr>
      </w:pPr>
    </w:p>
    <w:p w14:paraId="5399160A" w14:textId="77777777" w:rsidR="002D0555" w:rsidRDefault="002D0555" w:rsidP="002D0555">
      <w:pPr>
        <w:spacing w:after="0" w:line="240" w:lineRule="auto"/>
        <w:jc w:val="both"/>
      </w:pPr>
      <w:r>
        <w:t>Les suppléants sont informés des réunions et peuvent assister aux séances sans pouvoir prendre part aux débats (sauf si remplacement d’un membre titulaire).</w:t>
      </w:r>
    </w:p>
    <w:p w14:paraId="244EBF5F" w14:textId="77777777" w:rsidR="002D0555" w:rsidRDefault="002D0555" w:rsidP="00DC0A3E">
      <w:pPr>
        <w:tabs>
          <w:tab w:val="left" w:pos="525"/>
        </w:tabs>
        <w:contextualSpacing/>
        <w:jc w:val="both"/>
        <w:rPr>
          <w:rFonts w:asciiTheme="minorHAnsi" w:eastAsiaTheme="minorHAnsi" w:hAnsiTheme="minorHAnsi" w:cstheme="minorBidi"/>
        </w:rPr>
      </w:pPr>
    </w:p>
    <w:p w14:paraId="43EA704E" w14:textId="32EF6051" w:rsidR="003D4F34" w:rsidRPr="006C367F" w:rsidRDefault="00CE0B11" w:rsidP="00DC0A3E">
      <w:pPr>
        <w:tabs>
          <w:tab w:val="left" w:pos="525"/>
        </w:tabs>
        <w:contextualSpacing/>
        <w:jc w:val="both"/>
        <w:rPr>
          <w:rFonts w:asciiTheme="minorHAnsi" w:eastAsiaTheme="minorHAnsi" w:hAnsiTheme="minorHAnsi" w:cstheme="minorBidi"/>
        </w:rPr>
      </w:pPr>
      <w:r>
        <w:rPr>
          <w:rFonts w:asciiTheme="minorHAnsi" w:eastAsiaTheme="minorHAnsi" w:hAnsiTheme="minorHAnsi" w:cstheme="minorBidi"/>
        </w:rPr>
        <w:t>Les convocations</w:t>
      </w:r>
      <w:r w:rsidRPr="006C367F">
        <w:rPr>
          <w:rFonts w:asciiTheme="minorHAnsi" w:eastAsiaTheme="minorHAnsi" w:hAnsiTheme="minorHAnsi" w:cstheme="minorBidi"/>
        </w:rPr>
        <w:t xml:space="preserve"> </w:t>
      </w:r>
      <w:r w:rsidR="003D4F34" w:rsidRPr="006C367F">
        <w:rPr>
          <w:rFonts w:asciiTheme="minorHAnsi" w:eastAsiaTheme="minorHAnsi" w:hAnsiTheme="minorHAnsi" w:cstheme="minorBidi"/>
        </w:rPr>
        <w:t>comportent l’indication du jour, de l’heure, du lieu de la réunion et la durée de la réunion.</w:t>
      </w:r>
      <w:r w:rsidR="004D5290">
        <w:rPr>
          <w:rFonts w:asciiTheme="minorHAnsi" w:eastAsiaTheme="minorHAnsi" w:hAnsiTheme="minorHAnsi" w:cstheme="minorBidi"/>
        </w:rPr>
        <w:t xml:space="preserve"> </w:t>
      </w:r>
    </w:p>
    <w:p w14:paraId="13E32DBD" w14:textId="44DFB7B8" w:rsidR="003D4F34" w:rsidRDefault="003D4F34" w:rsidP="00DC0A3E">
      <w:pPr>
        <w:tabs>
          <w:tab w:val="left" w:pos="525"/>
        </w:tabs>
        <w:contextualSpacing/>
        <w:jc w:val="both"/>
        <w:rPr>
          <w:rFonts w:asciiTheme="minorHAnsi" w:eastAsiaTheme="minorHAnsi" w:hAnsiTheme="minorHAnsi" w:cstheme="minorBidi"/>
        </w:rPr>
      </w:pPr>
    </w:p>
    <w:p w14:paraId="5EC180C8" w14:textId="2485D740" w:rsidR="003D4F34" w:rsidRDefault="002D0555" w:rsidP="00DC0A3E">
      <w:pPr>
        <w:tabs>
          <w:tab w:val="left" w:pos="525"/>
        </w:tabs>
        <w:contextualSpacing/>
        <w:jc w:val="both"/>
        <w:rPr>
          <w:rFonts w:asciiTheme="minorHAnsi" w:eastAsiaTheme="minorHAnsi" w:hAnsiTheme="minorHAnsi" w:cstheme="minorBidi"/>
        </w:rPr>
      </w:pPr>
      <w:r w:rsidRPr="002D0555">
        <w:rPr>
          <w:rFonts w:asciiTheme="minorHAnsi" w:eastAsiaTheme="minorHAnsi" w:hAnsiTheme="minorHAnsi" w:cstheme="minorBidi"/>
        </w:rPr>
        <w:t>En outre, communication doit être donnée</w:t>
      </w:r>
      <w:r>
        <w:rPr>
          <w:rFonts w:asciiTheme="minorHAnsi" w:eastAsiaTheme="minorHAnsi" w:hAnsiTheme="minorHAnsi" w:cstheme="minorBidi"/>
        </w:rPr>
        <w:t xml:space="preserve"> aux membres</w:t>
      </w:r>
      <w:r w:rsidRPr="002D0555">
        <w:rPr>
          <w:rFonts w:asciiTheme="minorHAnsi" w:eastAsiaTheme="minorHAnsi" w:hAnsiTheme="minorHAnsi" w:cstheme="minorBidi"/>
        </w:rPr>
        <w:t xml:space="preserve"> de toutes pièces et documents nécessaires à l'accomplissement de leurs fonctions au plus tard huit jours avant la date de la séance.</w:t>
      </w:r>
    </w:p>
    <w:p w14:paraId="3FAEFA4E" w14:textId="77777777" w:rsidR="002D0555" w:rsidRPr="006C367F" w:rsidRDefault="002D0555" w:rsidP="00DC0A3E">
      <w:pPr>
        <w:tabs>
          <w:tab w:val="left" w:pos="525"/>
        </w:tabs>
        <w:contextualSpacing/>
        <w:jc w:val="both"/>
        <w:rPr>
          <w:rFonts w:asciiTheme="minorHAnsi" w:eastAsiaTheme="minorHAnsi" w:hAnsiTheme="minorHAnsi" w:cstheme="minorBidi"/>
        </w:rPr>
      </w:pPr>
    </w:p>
    <w:p w14:paraId="4591638B" w14:textId="5943CBF4" w:rsidR="003D4F34" w:rsidRDefault="003D4F34" w:rsidP="00DC0A3E">
      <w:pPr>
        <w:tabs>
          <w:tab w:val="left" w:pos="525"/>
        </w:tabs>
        <w:contextualSpacing/>
        <w:jc w:val="both"/>
        <w:rPr>
          <w:rFonts w:asciiTheme="minorHAnsi" w:eastAsiaTheme="minorHAnsi" w:hAnsiTheme="minorHAnsi" w:cstheme="minorBidi"/>
        </w:rPr>
      </w:pPr>
      <w:r w:rsidRPr="006C367F">
        <w:rPr>
          <w:rFonts w:asciiTheme="minorHAnsi" w:eastAsiaTheme="minorHAnsi" w:hAnsiTheme="minorHAnsi" w:cstheme="minorBidi"/>
        </w:rPr>
        <w:t xml:space="preserve">Tout membre titulaire qui ne peut répondre à la convocation en informe immédiatement le </w:t>
      </w:r>
      <w:r w:rsidR="00B62B21">
        <w:rPr>
          <w:rFonts w:asciiTheme="minorHAnsi" w:eastAsiaTheme="minorHAnsi" w:hAnsiTheme="minorHAnsi" w:cstheme="minorBidi"/>
        </w:rPr>
        <w:t>Président</w:t>
      </w:r>
      <w:r w:rsidRPr="006C367F">
        <w:rPr>
          <w:rFonts w:asciiTheme="minorHAnsi" w:eastAsiaTheme="minorHAnsi" w:hAnsiTheme="minorHAnsi" w:cstheme="minorBidi"/>
        </w:rPr>
        <w:t>, qui transmet une convocation à son représentant suppléant.</w:t>
      </w:r>
    </w:p>
    <w:p w14:paraId="15655C6E" w14:textId="4CB93CE8" w:rsidR="00886DF1" w:rsidRPr="00662A0C" w:rsidRDefault="00886DF1" w:rsidP="00662A0C">
      <w:pPr>
        <w:tabs>
          <w:tab w:val="left" w:pos="525"/>
        </w:tabs>
        <w:contextualSpacing/>
        <w:jc w:val="both"/>
        <w:rPr>
          <w:rFonts w:asciiTheme="minorHAnsi" w:hAnsiTheme="minorHAnsi"/>
        </w:rPr>
      </w:pPr>
    </w:p>
    <w:p w14:paraId="79627907" w14:textId="6DEA572F" w:rsidR="00CE0B11" w:rsidRDefault="00CE0B11" w:rsidP="00662A0C">
      <w:pPr>
        <w:tabs>
          <w:tab w:val="left" w:pos="525"/>
        </w:tabs>
        <w:contextualSpacing/>
        <w:jc w:val="both"/>
      </w:pPr>
      <w:r>
        <w:t xml:space="preserve">Le </w:t>
      </w:r>
      <w:r w:rsidR="00B62B21">
        <w:t>Président</w:t>
      </w:r>
      <w:r>
        <w:t xml:space="preserve"> peut convoquer des experts qui participent aux échanges sur les dossiers les concernant. Ils ont une voix consultative uniquement.</w:t>
      </w:r>
    </w:p>
    <w:p w14:paraId="1AC29AC0" w14:textId="77777777" w:rsidR="00CE0B11" w:rsidRPr="00662A0C" w:rsidRDefault="00CE0B11" w:rsidP="00662A0C">
      <w:pPr>
        <w:tabs>
          <w:tab w:val="left" w:pos="525"/>
        </w:tabs>
        <w:contextualSpacing/>
        <w:jc w:val="both"/>
        <w:rPr>
          <w:rFonts w:asciiTheme="minorHAnsi" w:hAnsiTheme="minorHAnsi"/>
        </w:rPr>
      </w:pPr>
    </w:p>
    <w:p w14:paraId="574E1B65" w14:textId="15682F94" w:rsidR="00886DF1" w:rsidRPr="00662A0C" w:rsidRDefault="006E75A8" w:rsidP="00DC0A3E">
      <w:pPr>
        <w:spacing w:after="0" w:line="240" w:lineRule="auto"/>
        <w:jc w:val="both"/>
        <w:rPr>
          <w:rFonts w:asciiTheme="minorHAnsi" w:hAnsiTheme="minorHAnsi"/>
        </w:rPr>
      </w:pPr>
      <w:r>
        <w:t>Les membres du CST et les experts convoqués ne perçoivent aucune indemnité du fait de leur fonction. Ils sont indemnisés de leurs frais de déplacement</w:t>
      </w:r>
      <w:r w:rsidR="00560ECE">
        <w:t xml:space="preserve"> dans les conditions fixées selon le barème applicable aux fonctionnaires.</w:t>
      </w:r>
    </w:p>
    <w:p w14:paraId="75A4A794" w14:textId="77777777" w:rsidR="003D4F34" w:rsidRDefault="003D4F34" w:rsidP="00DC0A3E">
      <w:pPr>
        <w:spacing w:after="0" w:line="240" w:lineRule="auto"/>
        <w:jc w:val="both"/>
      </w:pPr>
    </w:p>
    <w:p w14:paraId="1E1A2472" w14:textId="34EDF53D" w:rsidR="004D5290" w:rsidRPr="00662A0C" w:rsidRDefault="00886DF1" w:rsidP="00662A0C">
      <w:pPr>
        <w:spacing w:after="0" w:line="240" w:lineRule="auto"/>
        <w:ind w:left="708" w:firstLine="708"/>
        <w:jc w:val="both"/>
      </w:pPr>
      <w:r w:rsidRPr="00662A0C">
        <w:rPr>
          <w:i/>
          <w:color w:val="5B9BD5" w:themeColor="accent5"/>
          <w:u w:val="single"/>
        </w:rPr>
        <w:t>Article 4.</w:t>
      </w:r>
      <w:r w:rsidR="00D53C8F">
        <w:rPr>
          <w:i/>
          <w:color w:val="5B9BD5" w:themeColor="accent5"/>
          <w:u w:val="single"/>
        </w:rPr>
        <w:t>3</w:t>
      </w:r>
      <w:r w:rsidRPr="00967520">
        <w:rPr>
          <w:i/>
          <w:iCs/>
          <w:color w:val="5B9BD5" w:themeColor="accent5"/>
          <w:u w:val="single"/>
        </w:rPr>
        <w:t>.</w:t>
      </w:r>
      <w:r w:rsidR="005C1A1A">
        <w:rPr>
          <w:i/>
          <w:iCs/>
          <w:color w:val="5B9BD5" w:themeColor="accent5"/>
          <w:u w:val="single"/>
        </w:rPr>
        <w:t>2</w:t>
      </w:r>
      <w:r w:rsidRPr="00662A0C">
        <w:rPr>
          <w:i/>
          <w:color w:val="5B9BD5" w:themeColor="accent5"/>
          <w:u w:val="single"/>
        </w:rPr>
        <w:t xml:space="preserve">. </w:t>
      </w:r>
      <w:r w:rsidR="00CE0B11" w:rsidRPr="00662A0C">
        <w:rPr>
          <w:i/>
          <w:color w:val="5B9BD5" w:themeColor="accent5"/>
          <w:u w:val="single"/>
        </w:rPr>
        <w:t xml:space="preserve">Les </w:t>
      </w:r>
      <w:r w:rsidR="00CE0B11">
        <w:rPr>
          <w:i/>
          <w:iCs/>
          <w:color w:val="5B9BD5" w:themeColor="accent5"/>
          <w:u w:val="single"/>
        </w:rPr>
        <w:t>convocations de la FSSCT</w:t>
      </w:r>
      <w:r w:rsidR="00CF26B8">
        <w:rPr>
          <w:i/>
          <w:iCs/>
          <w:color w:val="5B9BD5" w:themeColor="accent5"/>
          <w:u w:val="single"/>
        </w:rPr>
        <w:t>.</w:t>
      </w:r>
    </w:p>
    <w:p w14:paraId="35C1A6ED" w14:textId="77777777" w:rsidR="004D5290" w:rsidRDefault="004D5290" w:rsidP="00DC0A3E">
      <w:pPr>
        <w:spacing w:after="0" w:line="240" w:lineRule="auto"/>
        <w:jc w:val="both"/>
      </w:pPr>
    </w:p>
    <w:p w14:paraId="578B2703" w14:textId="247C162A" w:rsidR="00CE0B11" w:rsidRDefault="00CE0B11" w:rsidP="00DC0A3E">
      <w:pPr>
        <w:spacing w:after="0" w:line="240" w:lineRule="auto"/>
        <w:jc w:val="both"/>
      </w:pPr>
      <w:r>
        <w:t>L'acte portant convocation de la FSSCT fixe l'ordre du jour de la séance.</w:t>
      </w:r>
    </w:p>
    <w:p w14:paraId="10647430" w14:textId="77777777" w:rsidR="00CE0B11" w:rsidRDefault="00CE0B11" w:rsidP="00DC0A3E">
      <w:pPr>
        <w:spacing w:after="0" w:line="240" w:lineRule="auto"/>
        <w:jc w:val="both"/>
      </w:pPr>
    </w:p>
    <w:p w14:paraId="78C9FD99" w14:textId="76998B43" w:rsidR="00CE0B11" w:rsidRDefault="00CE0B11" w:rsidP="00DC0A3E">
      <w:pPr>
        <w:spacing w:after="0" w:line="240" w:lineRule="auto"/>
        <w:jc w:val="both"/>
      </w:pPr>
      <w:r>
        <w:t>Il est adressé aux membres de la FSSCT au moins 15 jours avant la séance par tout moyen, notamment par courrier électronique. Ce délai peut être amené à 8 jours en cas d'urgence.</w:t>
      </w:r>
    </w:p>
    <w:p w14:paraId="7B807B3A" w14:textId="77777777" w:rsidR="00D23AB8" w:rsidRDefault="00D23AB8" w:rsidP="00DC0A3E">
      <w:pPr>
        <w:spacing w:after="0" w:line="240" w:lineRule="auto"/>
        <w:jc w:val="both"/>
      </w:pPr>
    </w:p>
    <w:p w14:paraId="0A8E5E26" w14:textId="26C14098" w:rsidR="00946F1B" w:rsidRDefault="00946F1B" w:rsidP="00DC0A3E">
      <w:pPr>
        <w:spacing w:after="0" w:line="240" w:lineRule="auto"/>
        <w:jc w:val="both"/>
      </w:pPr>
      <w:r>
        <w:t xml:space="preserve">Les suppléants sont informés des réunions et peuvent assister </w:t>
      </w:r>
      <w:r w:rsidR="00D23AB8">
        <w:t>aux séances</w:t>
      </w:r>
      <w:r>
        <w:t xml:space="preserve"> sans pouvoir prendre part aux débats</w:t>
      </w:r>
      <w:r w:rsidR="00D23AB8">
        <w:t xml:space="preserve"> (sauf si remplacement d’un membre titulaire).</w:t>
      </w:r>
    </w:p>
    <w:p w14:paraId="7812BE34" w14:textId="77777777" w:rsidR="00CE0B11" w:rsidRPr="00662A0C" w:rsidRDefault="00CE0B11" w:rsidP="00662A0C">
      <w:pPr>
        <w:tabs>
          <w:tab w:val="left" w:pos="525"/>
        </w:tabs>
        <w:contextualSpacing/>
        <w:jc w:val="both"/>
        <w:rPr>
          <w:rFonts w:asciiTheme="minorHAnsi" w:hAnsiTheme="minorHAnsi"/>
        </w:rPr>
      </w:pPr>
    </w:p>
    <w:p w14:paraId="1641EC07" w14:textId="77777777" w:rsidR="00D23AB8" w:rsidRDefault="00D23AB8" w:rsidP="00D23AB8">
      <w:pPr>
        <w:tabs>
          <w:tab w:val="left" w:pos="525"/>
        </w:tabs>
        <w:contextualSpacing/>
        <w:jc w:val="both"/>
        <w:rPr>
          <w:rFonts w:asciiTheme="minorHAnsi" w:eastAsiaTheme="minorHAnsi" w:hAnsiTheme="minorHAnsi" w:cstheme="minorBidi"/>
        </w:rPr>
      </w:pPr>
      <w:r w:rsidRPr="006C367F">
        <w:rPr>
          <w:rFonts w:asciiTheme="minorHAnsi" w:eastAsiaTheme="minorHAnsi" w:hAnsiTheme="minorHAnsi" w:cstheme="minorBidi"/>
        </w:rPr>
        <w:t xml:space="preserve">Tout membre titulaire qui ne peut répondre à la convocation en informe immédiatement le </w:t>
      </w:r>
      <w:r>
        <w:rPr>
          <w:rFonts w:asciiTheme="minorHAnsi" w:eastAsiaTheme="minorHAnsi" w:hAnsiTheme="minorHAnsi" w:cstheme="minorBidi"/>
        </w:rPr>
        <w:t>Président</w:t>
      </w:r>
      <w:r w:rsidRPr="006C367F">
        <w:rPr>
          <w:rFonts w:asciiTheme="minorHAnsi" w:eastAsiaTheme="minorHAnsi" w:hAnsiTheme="minorHAnsi" w:cstheme="minorBidi"/>
        </w:rPr>
        <w:t>, qui transmet une convocation à son représentant suppléant.</w:t>
      </w:r>
    </w:p>
    <w:p w14:paraId="32CF9A63" w14:textId="77777777" w:rsidR="00D23AB8" w:rsidRDefault="00D23AB8" w:rsidP="00DC0A3E">
      <w:pPr>
        <w:tabs>
          <w:tab w:val="left" w:pos="525"/>
        </w:tabs>
        <w:contextualSpacing/>
        <w:jc w:val="both"/>
        <w:rPr>
          <w:rFonts w:asciiTheme="minorHAnsi" w:hAnsiTheme="minorHAnsi"/>
        </w:rPr>
      </w:pPr>
    </w:p>
    <w:p w14:paraId="67F3C97F" w14:textId="7A087DD0" w:rsidR="00CE0B11" w:rsidRPr="006C367F" w:rsidRDefault="00CE0B11" w:rsidP="00DC0A3E">
      <w:pPr>
        <w:tabs>
          <w:tab w:val="left" w:pos="525"/>
        </w:tabs>
        <w:contextualSpacing/>
        <w:jc w:val="both"/>
        <w:rPr>
          <w:rFonts w:asciiTheme="minorHAnsi" w:eastAsiaTheme="minorHAnsi" w:hAnsiTheme="minorHAnsi" w:cstheme="minorBidi"/>
        </w:rPr>
      </w:pPr>
      <w:r w:rsidRPr="00662A0C">
        <w:rPr>
          <w:rFonts w:asciiTheme="minorHAnsi" w:hAnsiTheme="minorHAnsi"/>
        </w:rPr>
        <w:t xml:space="preserve">Les </w:t>
      </w:r>
      <w:r>
        <w:rPr>
          <w:rFonts w:asciiTheme="minorHAnsi" w:eastAsiaTheme="minorHAnsi" w:hAnsiTheme="minorHAnsi" w:cstheme="minorBidi"/>
        </w:rPr>
        <w:t>convocations</w:t>
      </w:r>
      <w:r w:rsidRPr="006C367F">
        <w:rPr>
          <w:rFonts w:asciiTheme="minorHAnsi" w:eastAsiaTheme="minorHAnsi" w:hAnsiTheme="minorHAnsi" w:cstheme="minorBidi"/>
        </w:rPr>
        <w:t xml:space="preserve"> comportent l’indication du jour, de l’heure, du lieu de la réunion et la durée de la réunion.</w:t>
      </w:r>
      <w:r>
        <w:rPr>
          <w:rFonts w:asciiTheme="minorHAnsi" w:eastAsiaTheme="minorHAnsi" w:hAnsiTheme="minorHAnsi" w:cstheme="minorBidi"/>
        </w:rPr>
        <w:t xml:space="preserve"> Les points soumis au vote sont spécifiés dans l’ordre du jour.</w:t>
      </w:r>
    </w:p>
    <w:p w14:paraId="0E85FCC9" w14:textId="77777777" w:rsidR="00CE0B11" w:rsidRDefault="00CE0B11" w:rsidP="00DC0A3E">
      <w:pPr>
        <w:tabs>
          <w:tab w:val="left" w:pos="525"/>
        </w:tabs>
        <w:contextualSpacing/>
        <w:jc w:val="both"/>
        <w:rPr>
          <w:rFonts w:asciiTheme="minorHAnsi" w:eastAsiaTheme="minorHAnsi" w:hAnsiTheme="minorHAnsi" w:cstheme="minorBidi"/>
        </w:rPr>
      </w:pPr>
    </w:p>
    <w:p w14:paraId="16FE74C4" w14:textId="77777777" w:rsidR="002D0555" w:rsidRDefault="002D0555" w:rsidP="002D0555">
      <w:pPr>
        <w:tabs>
          <w:tab w:val="left" w:pos="525"/>
        </w:tabs>
        <w:contextualSpacing/>
        <w:jc w:val="both"/>
        <w:rPr>
          <w:rFonts w:asciiTheme="minorHAnsi" w:eastAsiaTheme="minorHAnsi" w:hAnsiTheme="minorHAnsi" w:cstheme="minorBidi"/>
        </w:rPr>
      </w:pPr>
      <w:r w:rsidRPr="002D0555">
        <w:rPr>
          <w:rFonts w:asciiTheme="minorHAnsi" w:eastAsiaTheme="minorHAnsi" w:hAnsiTheme="minorHAnsi" w:cstheme="minorBidi"/>
        </w:rPr>
        <w:t>En outre, communication doit être donnée</w:t>
      </w:r>
      <w:r>
        <w:rPr>
          <w:rFonts w:asciiTheme="minorHAnsi" w:eastAsiaTheme="minorHAnsi" w:hAnsiTheme="minorHAnsi" w:cstheme="minorBidi"/>
        </w:rPr>
        <w:t xml:space="preserve"> aux membres</w:t>
      </w:r>
      <w:r w:rsidRPr="002D0555">
        <w:rPr>
          <w:rFonts w:asciiTheme="minorHAnsi" w:eastAsiaTheme="minorHAnsi" w:hAnsiTheme="minorHAnsi" w:cstheme="minorBidi"/>
        </w:rPr>
        <w:t xml:space="preserve"> de toutes pièces et documents nécessaires à l'accomplissement de leurs fonctions au plus tard huit jours avant la date de la séance.</w:t>
      </w:r>
    </w:p>
    <w:p w14:paraId="55AC5FE2" w14:textId="77777777" w:rsidR="00CE0B11" w:rsidRDefault="00CE0B11" w:rsidP="00DC0A3E">
      <w:pPr>
        <w:tabs>
          <w:tab w:val="left" w:pos="525"/>
        </w:tabs>
        <w:contextualSpacing/>
        <w:jc w:val="both"/>
        <w:rPr>
          <w:rFonts w:asciiTheme="minorHAnsi" w:eastAsiaTheme="minorHAnsi" w:hAnsiTheme="minorHAnsi" w:cstheme="minorBidi"/>
        </w:rPr>
      </w:pPr>
    </w:p>
    <w:p w14:paraId="45DE8946" w14:textId="77777777" w:rsidR="000B59BE" w:rsidRDefault="001803DB" w:rsidP="00DC0A3E">
      <w:pPr>
        <w:spacing w:after="0" w:line="240" w:lineRule="auto"/>
        <w:jc w:val="both"/>
      </w:pPr>
      <w:r>
        <w:t>La FSSCT peu</w:t>
      </w:r>
      <w:r w:rsidR="000B59BE">
        <w:t>t</w:t>
      </w:r>
      <w:r>
        <w:t xml:space="preserve"> également être réunie</w:t>
      </w:r>
      <w:r w:rsidR="000B59BE">
        <w:t> :</w:t>
      </w:r>
    </w:p>
    <w:p w14:paraId="127A2198" w14:textId="15D4EED3" w:rsidR="001803DB" w:rsidRDefault="000B59BE" w:rsidP="00DC0A3E">
      <w:pPr>
        <w:pStyle w:val="Paragraphedeliste"/>
        <w:numPr>
          <w:ilvl w:val="0"/>
          <w:numId w:val="30"/>
        </w:numPr>
        <w:spacing w:after="0" w:line="240" w:lineRule="auto"/>
        <w:jc w:val="both"/>
      </w:pPr>
      <w:r>
        <w:t>dans les plus brefs délais</w:t>
      </w:r>
      <w:r w:rsidR="001803DB">
        <w:t xml:space="preserve"> à la suite </w:t>
      </w:r>
      <w:r>
        <w:t>de tout accident ayant entrainé ou pu entrainer des conséquences graves ;</w:t>
      </w:r>
    </w:p>
    <w:p w14:paraId="24DACE0D" w14:textId="0053C945" w:rsidR="000B59BE" w:rsidRDefault="000B59BE" w:rsidP="00DC0A3E">
      <w:pPr>
        <w:pStyle w:val="Paragraphedeliste"/>
        <w:numPr>
          <w:ilvl w:val="0"/>
          <w:numId w:val="30"/>
        </w:numPr>
        <w:spacing w:after="0" w:line="240" w:lineRule="auto"/>
        <w:jc w:val="both"/>
      </w:pPr>
      <w:r>
        <w:t>dans les 24h en cas de divergence, suite à un constat de danger grave et imminent, entre l’autorité territoriale d’une collectivité et un représentant du personnel membre de la formation spécialisée sur l’appréciation de la réalité du danger ou de la façon de le faire cesser.</w:t>
      </w:r>
    </w:p>
    <w:p w14:paraId="3795441E" w14:textId="77777777" w:rsidR="003D4F34" w:rsidRDefault="003D4F34" w:rsidP="00DC0A3E">
      <w:pPr>
        <w:spacing w:after="0" w:line="240" w:lineRule="auto"/>
        <w:jc w:val="both"/>
      </w:pPr>
    </w:p>
    <w:p w14:paraId="0F02E87C" w14:textId="77777777" w:rsidR="00946F1B" w:rsidRDefault="00946F1B" w:rsidP="00946F1B">
      <w:pPr>
        <w:tabs>
          <w:tab w:val="left" w:pos="525"/>
        </w:tabs>
        <w:contextualSpacing/>
        <w:jc w:val="both"/>
      </w:pPr>
      <w:r w:rsidRPr="00B95380">
        <w:t xml:space="preserve">Le </w:t>
      </w:r>
      <w:r>
        <w:t>P</w:t>
      </w:r>
      <w:r w:rsidRPr="00B95380">
        <w:t>résident peut convoquer des experts à la demande de l'administration ou à la demande des représentants du personnel ou faire appel, à titre consultatif, au concours de toute personne qui lui paraîtrait qualifiée. Les experts et les personnes qualifiées n'ont pas voix délibérative. Ils ne peuvent assister, à l'exclusion du vote, qu'à la partie des débats relative aux questions pour lesquelles leur présence a été demandée.</w:t>
      </w:r>
    </w:p>
    <w:p w14:paraId="6FA7D899" w14:textId="77777777" w:rsidR="002F3966" w:rsidRDefault="002F3966" w:rsidP="00DC0A3E">
      <w:pPr>
        <w:tabs>
          <w:tab w:val="left" w:pos="525"/>
        </w:tabs>
        <w:contextualSpacing/>
        <w:jc w:val="both"/>
      </w:pPr>
    </w:p>
    <w:p w14:paraId="2E817605" w14:textId="3AD23C86" w:rsidR="00946F1B" w:rsidRDefault="00946F1B" w:rsidP="00946F1B">
      <w:pPr>
        <w:spacing w:after="0" w:line="240" w:lineRule="auto"/>
        <w:jc w:val="both"/>
      </w:pPr>
      <w:r>
        <w:t>Le Président peut convoquer le médecin du travail, l’ACFI, l’assistant ou le conseiller de prévention. Ils ont une voix consultative uniquement. L’ACFI peut assister aux travaux de la FSSCT.</w:t>
      </w:r>
    </w:p>
    <w:p w14:paraId="16DE20FB" w14:textId="64F31AEA" w:rsidR="003D4F34" w:rsidRDefault="003D4F34" w:rsidP="00DC0A3E">
      <w:pPr>
        <w:spacing w:after="0" w:line="240" w:lineRule="auto"/>
        <w:jc w:val="both"/>
      </w:pPr>
    </w:p>
    <w:p w14:paraId="2C227C9F" w14:textId="77777777" w:rsidR="000B59BE" w:rsidRDefault="000B59BE" w:rsidP="00DC0A3E">
      <w:pPr>
        <w:spacing w:after="0" w:line="240" w:lineRule="auto"/>
        <w:jc w:val="both"/>
      </w:pPr>
      <w:r>
        <w:t>Les membres de la FSSCT et les experts convoqués ne perçoivent aucune indemnité du fait de leur fonction. Ils sont indemnisés de leurs frais de déplacement dans les conditions fixées selon le barème applicable aux fonctionnaires.</w:t>
      </w:r>
    </w:p>
    <w:p w14:paraId="5D5C8203" w14:textId="15F36557" w:rsidR="000B59BE" w:rsidRDefault="000B59BE" w:rsidP="00DC0A3E">
      <w:pPr>
        <w:spacing w:after="0" w:line="240" w:lineRule="auto"/>
        <w:jc w:val="both"/>
      </w:pPr>
    </w:p>
    <w:p w14:paraId="5DE22F40" w14:textId="54357533" w:rsidR="00CF1245" w:rsidRPr="003851D2" w:rsidRDefault="00CF1245" w:rsidP="00DC0A3E">
      <w:pPr>
        <w:spacing w:after="0" w:line="240" w:lineRule="auto"/>
        <w:jc w:val="both"/>
        <w:rPr>
          <w:b/>
          <w:bCs/>
          <w:color w:val="5B9BD5" w:themeColor="accent5"/>
          <w:u w:val="single"/>
        </w:rPr>
      </w:pPr>
      <w:r w:rsidRPr="003851D2">
        <w:rPr>
          <w:b/>
          <w:bCs/>
          <w:color w:val="5B9BD5" w:themeColor="accent5"/>
          <w:u w:val="single"/>
        </w:rPr>
        <w:t xml:space="preserve">Article 5. Le fonctionnement du CST et de la FSSCT. </w:t>
      </w:r>
    </w:p>
    <w:p w14:paraId="49073FE9" w14:textId="77777777" w:rsidR="00CF1245" w:rsidRDefault="00CF1245" w:rsidP="00DC0A3E">
      <w:pPr>
        <w:spacing w:after="0" w:line="240" w:lineRule="auto"/>
        <w:jc w:val="both"/>
      </w:pPr>
    </w:p>
    <w:p w14:paraId="5D003BC4" w14:textId="4F0AE29C" w:rsidR="00451CAE" w:rsidRPr="003851D2" w:rsidRDefault="00451CAE" w:rsidP="00662A0C">
      <w:pPr>
        <w:spacing w:after="0" w:line="240" w:lineRule="auto"/>
        <w:ind w:firstLine="708"/>
        <w:jc w:val="both"/>
        <w:rPr>
          <w:b/>
          <w:u w:val="single"/>
        </w:rPr>
      </w:pPr>
      <w:r w:rsidRPr="00662A0C">
        <w:rPr>
          <w:b/>
          <w:u w:val="single"/>
        </w:rPr>
        <w:t xml:space="preserve">Article </w:t>
      </w:r>
      <w:r w:rsidRPr="002F3966">
        <w:rPr>
          <w:b/>
          <w:u w:val="single"/>
        </w:rPr>
        <w:t>5.</w:t>
      </w:r>
      <w:r w:rsidR="00CF1245" w:rsidRPr="002F3966">
        <w:rPr>
          <w:b/>
          <w:u w:val="single"/>
        </w:rPr>
        <w:t>1</w:t>
      </w:r>
      <w:r w:rsidRPr="002F3966">
        <w:rPr>
          <w:b/>
          <w:u w:val="single"/>
        </w:rPr>
        <w:t xml:space="preserve"> </w:t>
      </w:r>
      <w:r w:rsidRPr="003851D2">
        <w:rPr>
          <w:b/>
          <w:u w:val="single"/>
        </w:rPr>
        <w:t xml:space="preserve">La présidence </w:t>
      </w:r>
    </w:p>
    <w:p w14:paraId="6D01BFB8" w14:textId="77777777" w:rsidR="00451CAE" w:rsidRDefault="00451CAE" w:rsidP="00DC0A3E">
      <w:pPr>
        <w:spacing w:after="0" w:line="240" w:lineRule="auto"/>
        <w:jc w:val="both"/>
      </w:pPr>
    </w:p>
    <w:p w14:paraId="10A79F1F" w14:textId="5A76E120" w:rsidR="00451CAE" w:rsidRDefault="00451CAE" w:rsidP="00DC0A3E">
      <w:pPr>
        <w:spacing w:after="0" w:line="240" w:lineRule="auto"/>
        <w:jc w:val="both"/>
      </w:pPr>
      <w:r>
        <w:t xml:space="preserve">Le CST et la FSSCT sont présidés par </w:t>
      </w:r>
      <w:r w:rsidR="002D0555">
        <w:t>l’autorité territoriale ou un représentant désigné</w:t>
      </w:r>
      <w:r>
        <w:t>.</w:t>
      </w:r>
    </w:p>
    <w:p w14:paraId="1D6D6B89" w14:textId="77777777" w:rsidR="00451CAE" w:rsidRDefault="00451CAE" w:rsidP="00DC0A3E">
      <w:pPr>
        <w:spacing w:after="0" w:line="240" w:lineRule="auto"/>
        <w:jc w:val="both"/>
      </w:pPr>
    </w:p>
    <w:p w14:paraId="38DF55A5" w14:textId="4AE8B7A3" w:rsidR="00451CAE" w:rsidRDefault="00451CAE" w:rsidP="00DC0A3E">
      <w:pPr>
        <w:spacing w:after="0" w:line="240" w:lineRule="auto"/>
        <w:jc w:val="both"/>
      </w:pPr>
      <w:r>
        <w:t xml:space="preserve">Le </w:t>
      </w:r>
      <w:r w:rsidR="00B62B21">
        <w:t>Président</w:t>
      </w:r>
      <w:r>
        <w:t xml:space="preserve"> est chargé : </w:t>
      </w:r>
    </w:p>
    <w:p w14:paraId="3A8390E0" w14:textId="4AA5554D" w:rsidR="00451CAE" w:rsidRDefault="00451CAE" w:rsidP="00DC0A3E">
      <w:pPr>
        <w:pStyle w:val="Paragraphedeliste"/>
        <w:numPr>
          <w:ilvl w:val="0"/>
          <w:numId w:val="30"/>
        </w:numPr>
        <w:spacing w:after="0" w:line="240" w:lineRule="auto"/>
        <w:jc w:val="both"/>
      </w:pPr>
      <w:r>
        <w:t xml:space="preserve">de veiller à l’application des dispositions réglementaires auxquelles sont soumises les avis des instances ; </w:t>
      </w:r>
    </w:p>
    <w:p w14:paraId="29E2919F" w14:textId="77777777" w:rsidR="00451CAE" w:rsidRDefault="00451CAE" w:rsidP="00DC0A3E">
      <w:pPr>
        <w:pStyle w:val="Paragraphedeliste"/>
        <w:numPr>
          <w:ilvl w:val="0"/>
          <w:numId w:val="30"/>
        </w:numPr>
        <w:spacing w:after="0" w:line="240" w:lineRule="auto"/>
        <w:jc w:val="both"/>
      </w:pPr>
      <w:r>
        <w:t xml:space="preserve">de vérifier l’application du règlement intérieur ; </w:t>
      </w:r>
    </w:p>
    <w:p w14:paraId="1E9FB2CD" w14:textId="62CC145A" w:rsidR="00451CAE" w:rsidRDefault="00451CAE" w:rsidP="00DC0A3E">
      <w:pPr>
        <w:pStyle w:val="Paragraphedeliste"/>
        <w:numPr>
          <w:ilvl w:val="0"/>
          <w:numId w:val="30"/>
        </w:numPr>
        <w:spacing w:after="0" w:line="240" w:lineRule="auto"/>
        <w:jc w:val="both"/>
      </w:pPr>
      <w:r>
        <w:t>d’assurer la bonne tenue et la discipline des réunions.</w:t>
      </w:r>
    </w:p>
    <w:p w14:paraId="698D6F1E" w14:textId="6EF2728D" w:rsidR="00451CAE" w:rsidRPr="00662A0C" w:rsidRDefault="00451CAE" w:rsidP="00662A0C">
      <w:pPr>
        <w:spacing w:after="0" w:line="240" w:lineRule="auto"/>
        <w:ind w:left="708" w:firstLine="708"/>
        <w:jc w:val="both"/>
        <w:rPr>
          <w:i/>
          <w:color w:val="5B9BD5" w:themeColor="accent5"/>
          <w:u w:val="single"/>
        </w:rPr>
      </w:pPr>
    </w:p>
    <w:p w14:paraId="0A79891D" w14:textId="284FAC43" w:rsidR="001A171B" w:rsidRDefault="001A171B" w:rsidP="00DC0A3E">
      <w:pPr>
        <w:spacing w:after="0" w:line="240" w:lineRule="auto"/>
        <w:jc w:val="both"/>
      </w:pPr>
      <w:r>
        <w:t xml:space="preserve">Le </w:t>
      </w:r>
      <w:r w:rsidR="00B62B21">
        <w:t>Président</w:t>
      </w:r>
      <w:r>
        <w:t xml:space="preserve"> dirige et clôt les débats. Il ouvre et suspend les séances. Il assure l’ordre et la bonne tenue des réunions et veille à ce que les interventions s’inscrivent dans le cadre des sujets examinés. La parole est accordée suivant l’ordre des demandes. </w:t>
      </w:r>
    </w:p>
    <w:p w14:paraId="16D31A25" w14:textId="77777777" w:rsidR="00DA7AA7" w:rsidRDefault="00DA7AA7" w:rsidP="00DC0A3E">
      <w:pPr>
        <w:spacing w:after="0" w:line="240" w:lineRule="auto"/>
        <w:jc w:val="both"/>
      </w:pPr>
    </w:p>
    <w:p w14:paraId="78A4B22A" w14:textId="2048CA1E" w:rsidR="001A171B" w:rsidRDefault="001A171B" w:rsidP="00DC0A3E">
      <w:pPr>
        <w:spacing w:after="0" w:line="240" w:lineRule="auto"/>
        <w:jc w:val="both"/>
      </w:pPr>
      <w:r>
        <w:t xml:space="preserve">Une suspension de séance peut être demandée par un membre et peut être accordée par le </w:t>
      </w:r>
      <w:r w:rsidR="00B62B21">
        <w:t>Président</w:t>
      </w:r>
      <w:r>
        <w:t xml:space="preserve"> pour un quart d’heure maximum.</w:t>
      </w:r>
    </w:p>
    <w:p w14:paraId="7A384730" w14:textId="5C0FEB2E" w:rsidR="00890584" w:rsidRDefault="00890584" w:rsidP="00662A0C">
      <w:pPr>
        <w:spacing w:after="0" w:line="240" w:lineRule="auto"/>
        <w:ind w:left="708" w:firstLine="708"/>
        <w:jc w:val="both"/>
        <w:rPr>
          <w:i/>
          <w:color w:val="5B9BD5" w:themeColor="accent5"/>
          <w:u w:val="single"/>
        </w:rPr>
      </w:pPr>
    </w:p>
    <w:p w14:paraId="6F9B9E3A" w14:textId="207BE08A" w:rsidR="005C1A1A" w:rsidRPr="003851D2" w:rsidRDefault="005C1A1A" w:rsidP="00662A0C">
      <w:pPr>
        <w:spacing w:after="0" w:line="240" w:lineRule="auto"/>
        <w:ind w:firstLine="708"/>
        <w:jc w:val="both"/>
        <w:rPr>
          <w:b/>
          <w:u w:val="single"/>
        </w:rPr>
      </w:pPr>
      <w:r w:rsidRPr="003851D2">
        <w:rPr>
          <w:b/>
          <w:u w:val="single"/>
        </w:rPr>
        <w:t xml:space="preserve">Article </w:t>
      </w:r>
      <w:r w:rsidR="00CF1245" w:rsidRPr="002F3966">
        <w:rPr>
          <w:b/>
          <w:u w:val="single"/>
        </w:rPr>
        <w:t>5</w:t>
      </w:r>
      <w:r w:rsidRPr="002F3966">
        <w:rPr>
          <w:b/>
          <w:u w:val="single"/>
        </w:rPr>
        <w:t>.</w:t>
      </w:r>
      <w:r w:rsidR="00662A0C">
        <w:rPr>
          <w:b/>
          <w:u w:val="single"/>
        </w:rPr>
        <w:t>2.</w:t>
      </w:r>
      <w:r w:rsidRPr="002F3966">
        <w:rPr>
          <w:b/>
          <w:u w:val="single"/>
        </w:rPr>
        <w:t xml:space="preserve"> Le secrétariat</w:t>
      </w:r>
    </w:p>
    <w:p w14:paraId="4D84F691" w14:textId="77777777" w:rsidR="0051470F" w:rsidRPr="00662A0C" w:rsidRDefault="0051470F" w:rsidP="0051470F">
      <w:pPr>
        <w:spacing w:after="0" w:line="240" w:lineRule="auto"/>
        <w:jc w:val="both"/>
        <w:rPr>
          <w:i/>
          <w:color w:val="5B9BD5" w:themeColor="accent5"/>
          <w:u w:val="single"/>
        </w:rPr>
      </w:pPr>
    </w:p>
    <w:p w14:paraId="4EB5ED8D" w14:textId="023BB91B" w:rsidR="005C1A1A" w:rsidRDefault="005C1A1A" w:rsidP="00DC0A3E">
      <w:pPr>
        <w:spacing w:after="0" w:line="240" w:lineRule="auto"/>
        <w:ind w:left="708" w:firstLine="708"/>
        <w:jc w:val="both"/>
      </w:pPr>
      <w:r w:rsidRPr="00967520">
        <w:rPr>
          <w:i/>
          <w:iCs/>
          <w:color w:val="5B9BD5" w:themeColor="accent5"/>
          <w:u w:val="single"/>
        </w:rPr>
        <w:t xml:space="preserve">Article </w:t>
      </w:r>
      <w:r w:rsidR="00CF1245">
        <w:rPr>
          <w:i/>
          <w:iCs/>
          <w:color w:val="5B9BD5" w:themeColor="accent5"/>
          <w:u w:val="single"/>
        </w:rPr>
        <w:t>5</w:t>
      </w:r>
      <w:r w:rsidRPr="00967520">
        <w:rPr>
          <w:i/>
          <w:iCs/>
          <w:color w:val="5B9BD5" w:themeColor="accent5"/>
          <w:u w:val="single"/>
        </w:rPr>
        <w:t>.</w:t>
      </w:r>
      <w:r w:rsidR="00CF1245">
        <w:rPr>
          <w:i/>
          <w:iCs/>
          <w:color w:val="5B9BD5" w:themeColor="accent5"/>
          <w:u w:val="single"/>
        </w:rPr>
        <w:t>2</w:t>
      </w:r>
      <w:r w:rsidRPr="00967520">
        <w:rPr>
          <w:i/>
          <w:iCs/>
          <w:color w:val="5B9BD5" w:themeColor="accent5"/>
          <w:u w:val="single"/>
        </w:rPr>
        <w:t>.</w:t>
      </w:r>
      <w:r>
        <w:rPr>
          <w:i/>
          <w:iCs/>
          <w:color w:val="5B9BD5" w:themeColor="accent5"/>
          <w:u w:val="single"/>
        </w:rPr>
        <w:t>1</w:t>
      </w:r>
      <w:r w:rsidRPr="00967520">
        <w:rPr>
          <w:i/>
          <w:iCs/>
          <w:color w:val="5B9BD5" w:themeColor="accent5"/>
          <w:u w:val="single"/>
        </w:rPr>
        <w:t xml:space="preserve">. </w:t>
      </w:r>
      <w:r>
        <w:rPr>
          <w:i/>
          <w:iCs/>
          <w:color w:val="5B9BD5" w:themeColor="accent5"/>
          <w:u w:val="single"/>
        </w:rPr>
        <w:t>Le secrétariat du CST</w:t>
      </w:r>
      <w:r w:rsidR="00CF26B8">
        <w:rPr>
          <w:i/>
          <w:iCs/>
          <w:color w:val="5B9BD5" w:themeColor="accent5"/>
          <w:u w:val="single"/>
        </w:rPr>
        <w:t>.</w:t>
      </w:r>
    </w:p>
    <w:p w14:paraId="50269C3E" w14:textId="77777777" w:rsidR="005C1A1A" w:rsidRDefault="005C1A1A" w:rsidP="00DC0A3E">
      <w:pPr>
        <w:spacing w:after="0" w:line="240" w:lineRule="auto"/>
        <w:ind w:left="708" w:firstLine="708"/>
        <w:jc w:val="both"/>
        <w:rPr>
          <w:i/>
          <w:iCs/>
          <w:color w:val="5B9BD5" w:themeColor="accent5"/>
          <w:u w:val="single"/>
        </w:rPr>
      </w:pPr>
    </w:p>
    <w:p w14:paraId="0AFC29E4" w14:textId="6A50F3C1" w:rsidR="00451CAE" w:rsidRDefault="00451CAE" w:rsidP="00DC0A3E">
      <w:pPr>
        <w:spacing w:after="0" w:line="240" w:lineRule="auto"/>
        <w:jc w:val="both"/>
      </w:pPr>
      <w:r>
        <w:t xml:space="preserve">Le secrétariat du CST est assuré par un représentant </w:t>
      </w:r>
      <w:r w:rsidR="00A5153B">
        <w:t xml:space="preserve">de </w:t>
      </w:r>
      <w:r w:rsidR="00530752">
        <w:t>l’autorité territoriale</w:t>
      </w:r>
      <w:r>
        <w:t>.</w:t>
      </w:r>
    </w:p>
    <w:p w14:paraId="06DFCE9F" w14:textId="77777777" w:rsidR="00451CAE" w:rsidRDefault="00451CAE" w:rsidP="00DC0A3E">
      <w:pPr>
        <w:spacing w:after="0" w:line="240" w:lineRule="auto"/>
        <w:jc w:val="both"/>
      </w:pPr>
    </w:p>
    <w:p w14:paraId="4F468316" w14:textId="77777777" w:rsidR="00451CAE" w:rsidRDefault="00451CAE" w:rsidP="00DC0A3E">
      <w:pPr>
        <w:spacing w:after="0" w:line="240" w:lineRule="auto"/>
        <w:jc w:val="both"/>
      </w:pPr>
      <w:r>
        <w:t>Les fonctions de secrétaire adjoint du CST sont assurées par un représentant du personnel.</w:t>
      </w:r>
    </w:p>
    <w:p w14:paraId="5F1FD22F" w14:textId="677FC5C7" w:rsidR="00451CAE" w:rsidRDefault="00451CAE" w:rsidP="00DC0A3E">
      <w:pPr>
        <w:spacing w:after="0" w:line="240" w:lineRule="auto"/>
        <w:jc w:val="both"/>
      </w:pPr>
    </w:p>
    <w:p w14:paraId="2BD36033" w14:textId="7E090140" w:rsidR="00A5153B" w:rsidRDefault="00A5153B" w:rsidP="00DC0A3E">
      <w:pPr>
        <w:spacing w:after="0" w:line="240" w:lineRule="auto"/>
        <w:jc w:val="both"/>
      </w:pPr>
      <w:r>
        <w:t>Le secrétaire et le secrétaire adjoint sont nommés à chaque séance par chaque collège.</w:t>
      </w:r>
    </w:p>
    <w:p w14:paraId="3A81E145" w14:textId="77777777" w:rsidR="00A5153B" w:rsidRDefault="00A5153B" w:rsidP="00DC0A3E">
      <w:pPr>
        <w:spacing w:after="0" w:line="240" w:lineRule="auto"/>
        <w:jc w:val="both"/>
      </w:pPr>
    </w:p>
    <w:p w14:paraId="27E419C0" w14:textId="2CEB814D" w:rsidR="00D23AB8" w:rsidRDefault="00A5153B" w:rsidP="00D23AB8">
      <w:pPr>
        <w:spacing w:after="0" w:line="240" w:lineRule="auto"/>
        <w:jc w:val="both"/>
      </w:pPr>
      <w:r w:rsidRPr="001D73F6">
        <w:t xml:space="preserve">Pour l'exécution des tâches matérielles, le </w:t>
      </w:r>
      <w:r w:rsidR="00D23AB8">
        <w:t>Président</w:t>
      </w:r>
      <w:r w:rsidRPr="001D73F6">
        <w:t xml:space="preserve"> du </w:t>
      </w:r>
      <w:r>
        <w:t>CST</w:t>
      </w:r>
      <w:r w:rsidRPr="001D73F6">
        <w:t xml:space="preserve"> peut être aidé par un fonctionnaire qui assiste aux séances</w:t>
      </w:r>
      <w:r w:rsidR="00D23AB8">
        <w:t xml:space="preserve"> sans prendre part aux échanges.</w:t>
      </w:r>
    </w:p>
    <w:p w14:paraId="368C34D0" w14:textId="3BD2EAFA" w:rsidR="00451CAE" w:rsidRDefault="00451CAE" w:rsidP="00DC0A3E">
      <w:pPr>
        <w:spacing w:after="0" w:line="240" w:lineRule="auto"/>
        <w:jc w:val="both"/>
      </w:pPr>
    </w:p>
    <w:p w14:paraId="6CF8F63F" w14:textId="4838E18D" w:rsidR="00A5153B" w:rsidRDefault="00A5153B" w:rsidP="00DC0A3E">
      <w:pPr>
        <w:spacing w:after="0" w:line="240" w:lineRule="auto"/>
        <w:ind w:left="708" w:firstLine="708"/>
        <w:jc w:val="both"/>
      </w:pPr>
      <w:r w:rsidRPr="00967520">
        <w:rPr>
          <w:i/>
          <w:iCs/>
          <w:color w:val="5B9BD5" w:themeColor="accent5"/>
          <w:u w:val="single"/>
        </w:rPr>
        <w:t xml:space="preserve">Article </w:t>
      </w:r>
      <w:r w:rsidR="00CF1245">
        <w:rPr>
          <w:i/>
          <w:iCs/>
          <w:color w:val="5B9BD5" w:themeColor="accent5"/>
          <w:u w:val="single"/>
        </w:rPr>
        <w:t>5</w:t>
      </w:r>
      <w:r w:rsidRPr="00967520">
        <w:rPr>
          <w:i/>
          <w:iCs/>
          <w:color w:val="5B9BD5" w:themeColor="accent5"/>
          <w:u w:val="single"/>
        </w:rPr>
        <w:t>.</w:t>
      </w:r>
      <w:r w:rsidR="00CF1245">
        <w:rPr>
          <w:i/>
          <w:iCs/>
          <w:color w:val="5B9BD5" w:themeColor="accent5"/>
          <w:u w:val="single"/>
        </w:rPr>
        <w:t>2</w:t>
      </w:r>
      <w:r w:rsidRPr="00967520">
        <w:rPr>
          <w:i/>
          <w:iCs/>
          <w:color w:val="5B9BD5" w:themeColor="accent5"/>
          <w:u w:val="single"/>
        </w:rPr>
        <w:t>.</w:t>
      </w:r>
      <w:r>
        <w:rPr>
          <w:i/>
          <w:iCs/>
          <w:color w:val="5B9BD5" w:themeColor="accent5"/>
          <w:u w:val="single"/>
        </w:rPr>
        <w:t>2</w:t>
      </w:r>
      <w:r w:rsidRPr="00967520">
        <w:rPr>
          <w:i/>
          <w:iCs/>
          <w:color w:val="5B9BD5" w:themeColor="accent5"/>
          <w:u w:val="single"/>
        </w:rPr>
        <w:t xml:space="preserve">. </w:t>
      </w:r>
      <w:r>
        <w:rPr>
          <w:i/>
          <w:iCs/>
          <w:color w:val="5B9BD5" w:themeColor="accent5"/>
          <w:u w:val="single"/>
        </w:rPr>
        <w:t>Le secrétariat de la FSSCT</w:t>
      </w:r>
      <w:r w:rsidR="00CF26B8">
        <w:rPr>
          <w:i/>
          <w:iCs/>
          <w:color w:val="5B9BD5" w:themeColor="accent5"/>
          <w:u w:val="single"/>
        </w:rPr>
        <w:t>.</w:t>
      </w:r>
    </w:p>
    <w:p w14:paraId="258D4360" w14:textId="375E8973" w:rsidR="00451CAE" w:rsidRDefault="00451CAE" w:rsidP="00DC0A3E">
      <w:pPr>
        <w:spacing w:after="0" w:line="240" w:lineRule="auto"/>
        <w:jc w:val="both"/>
      </w:pPr>
    </w:p>
    <w:p w14:paraId="36B2BFFF" w14:textId="407E1129" w:rsidR="001A171B" w:rsidRDefault="001A171B" w:rsidP="00DC0A3E">
      <w:pPr>
        <w:spacing w:after="0" w:line="240" w:lineRule="auto"/>
        <w:jc w:val="both"/>
      </w:pPr>
      <w:r w:rsidRPr="00295858">
        <w:t>Le secrétariat est assuré par un représentant du personnel</w:t>
      </w:r>
      <w:r>
        <w:t xml:space="preserve"> parmi les membres du collège des représentants du personnel</w:t>
      </w:r>
      <w:r w:rsidRPr="00295858">
        <w:t xml:space="preserve">. </w:t>
      </w:r>
    </w:p>
    <w:p w14:paraId="3F6532DA" w14:textId="77777777" w:rsidR="002F3966" w:rsidRDefault="002F3966" w:rsidP="00DC0A3E">
      <w:pPr>
        <w:spacing w:after="0" w:line="240" w:lineRule="auto"/>
        <w:jc w:val="both"/>
      </w:pPr>
    </w:p>
    <w:p w14:paraId="2B18E152" w14:textId="77777777" w:rsidR="00254339" w:rsidRDefault="00254339" w:rsidP="00254339">
      <w:pPr>
        <w:spacing w:after="0" w:line="240" w:lineRule="auto"/>
        <w:jc w:val="both"/>
      </w:pPr>
      <w:r>
        <w:t>Afin de favoriser le dialogue social, l’implication des membres et faire évoluer les pratiques, le secrétaire est désigné par les représentants du personnel pour un mandat d’un an.</w:t>
      </w:r>
    </w:p>
    <w:p w14:paraId="5F5C2365" w14:textId="77777777" w:rsidR="001A171B" w:rsidRDefault="001A171B" w:rsidP="00DC0A3E">
      <w:pPr>
        <w:spacing w:after="0" w:line="240" w:lineRule="auto"/>
        <w:jc w:val="both"/>
      </w:pPr>
    </w:p>
    <w:p w14:paraId="6CC6BF11" w14:textId="77777777" w:rsidR="001A171B" w:rsidRDefault="001A171B" w:rsidP="00DC0A3E">
      <w:pPr>
        <w:spacing w:after="0" w:line="240" w:lineRule="auto"/>
        <w:jc w:val="both"/>
      </w:pPr>
      <w:r>
        <w:t>En l’absence du secrétaire titulaire, ces fonctions peuvent être remplies par un secrétaire suppléant, désigné dans les mêmes conditions.</w:t>
      </w:r>
    </w:p>
    <w:p w14:paraId="1F9CE62A" w14:textId="77777777" w:rsidR="001A171B" w:rsidRDefault="001A171B" w:rsidP="00DC0A3E">
      <w:pPr>
        <w:spacing w:after="0" w:line="240" w:lineRule="auto"/>
        <w:jc w:val="both"/>
      </w:pPr>
    </w:p>
    <w:p w14:paraId="48812C50" w14:textId="77777777" w:rsidR="001A171B" w:rsidRDefault="001A171B" w:rsidP="00DC0A3E">
      <w:pPr>
        <w:spacing w:after="0" w:line="240" w:lineRule="auto"/>
        <w:jc w:val="both"/>
      </w:pPr>
      <w:r>
        <w:t xml:space="preserve">Le secrétaire contribue au bon fonctionnement de l’instance : </w:t>
      </w:r>
    </w:p>
    <w:p w14:paraId="667DAE03" w14:textId="221413DE" w:rsidR="001A171B" w:rsidRDefault="001A171B" w:rsidP="00DC0A3E">
      <w:pPr>
        <w:pStyle w:val="Paragraphedeliste"/>
        <w:numPr>
          <w:ilvl w:val="0"/>
          <w:numId w:val="30"/>
        </w:numPr>
        <w:spacing w:after="0" w:line="240" w:lineRule="auto"/>
        <w:jc w:val="both"/>
      </w:pPr>
      <w:r>
        <w:t xml:space="preserve">Il est l’interlocuteur </w:t>
      </w:r>
      <w:r w:rsidR="00D23AB8">
        <w:t>du Président</w:t>
      </w:r>
      <w:r>
        <w:t> ;</w:t>
      </w:r>
    </w:p>
    <w:p w14:paraId="0E882849" w14:textId="77777777" w:rsidR="001A171B" w:rsidRDefault="001A171B" w:rsidP="00DC0A3E">
      <w:pPr>
        <w:pStyle w:val="Paragraphedeliste"/>
        <w:numPr>
          <w:ilvl w:val="0"/>
          <w:numId w:val="30"/>
        </w:numPr>
        <w:spacing w:after="0" w:line="240" w:lineRule="auto"/>
        <w:jc w:val="both"/>
      </w:pPr>
      <w:r>
        <w:t>Il effectue une veille entre les réunions de la formation ;</w:t>
      </w:r>
    </w:p>
    <w:p w14:paraId="51D5C3FA" w14:textId="49CFBB64" w:rsidR="001A171B" w:rsidRDefault="001A171B" w:rsidP="00DC0A3E">
      <w:pPr>
        <w:pStyle w:val="Paragraphedeliste"/>
        <w:numPr>
          <w:ilvl w:val="0"/>
          <w:numId w:val="30"/>
        </w:numPr>
        <w:spacing w:after="0" w:line="240" w:lineRule="auto"/>
        <w:jc w:val="both"/>
      </w:pPr>
      <w:r>
        <w:t xml:space="preserve">Il transmet aux autres représentants du personnel les informations qui lui sont communiquées par le </w:t>
      </w:r>
      <w:r w:rsidR="00B62B21">
        <w:t>Président</w:t>
      </w:r>
      <w:r>
        <w:t> ;</w:t>
      </w:r>
    </w:p>
    <w:p w14:paraId="088C8D56" w14:textId="76195322" w:rsidR="00451CAE" w:rsidRDefault="001A171B" w:rsidP="00DC0A3E">
      <w:pPr>
        <w:pStyle w:val="Paragraphedeliste"/>
        <w:numPr>
          <w:ilvl w:val="0"/>
          <w:numId w:val="30"/>
        </w:numPr>
        <w:spacing w:after="0" w:line="240" w:lineRule="auto"/>
        <w:jc w:val="both"/>
      </w:pPr>
      <w:r>
        <w:t>Il aide à la collecte d’informations ainsi qu’à leur transmission.</w:t>
      </w:r>
    </w:p>
    <w:p w14:paraId="704213F3" w14:textId="32043C47" w:rsidR="00451CAE" w:rsidRDefault="00451CAE" w:rsidP="00DC0A3E">
      <w:pPr>
        <w:spacing w:after="0" w:line="240" w:lineRule="auto"/>
        <w:jc w:val="both"/>
      </w:pPr>
    </w:p>
    <w:p w14:paraId="675D3A1E" w14:textId="4474EB01" w:rsidR="00D23AB8" w:rsidRDefault="00D23AB8" w:rsidP="00D23AB8">
      <w:pPr>
        <w:spacing w:after="0" w:line="240" w:lineRule="auto"/>
        <w:jc w:val="both"/>
      </w:pPr>
      <w:bookmarkStart w:id="5" w:name="_Hlk121821218"/>
      <w:r w:rsidRPr="001D73F6">
        <w:t xml:space="preserve">Pour l'exécution des tâches matérielles, </w:t>
      </w:r>
      <w:r>
        <w:t>le Président</w:t>
      </w:r>
      <w:r w:rsidRPr="001D73F6">
        <w:t xml:space="preserve"> </w:t>
      </w:r>
      <w:r>
        <w:t>de la FSSCT</w:t>
      </w:r>
      <w:r w:rsidRPr="001D73F6">
        <w:t xml:space="preserve"> peut être aidé par un fonctionnaire qui assiste aux séances</w:t>
      </w:r>
      <w:r>
        <w:t xml:space="preserve"> sans prendre part aux échanges.</w:t>
      </w:r>
    </w:p>
    <w:bookmarkEnd w:id="5"/>
    <w:p w14:paraId="44341F23" w14:textId="1E9B4BAC" w:rsidR="00451CAE" w:rsidRPr="00662A0C" w:rsidRDefault="00451CAE" w:rsidP="00DC0A3E">
      <w:pPr>
        <w:spacing w:after="0" w:line="240" w:lineRule="auto"/>
        <w:jc w:val="both"/>
      </w:pPr>
    </w:p>
    <w:p w14:paraId="3C4C7E6F" w14:textId="4D3A2EA1" w:rsidR="001A171B" w:rsidRPr="00967520" w:rsidRDefault="001A171B" w:rsidP="00DC0A3E">
      <w:pPr>
        <w:spacing w:after="0" w:line="240" w:lineRule="auto"/>
        <w:ind w:firstLine="708"/>
        <w:jc w:val="both"/>
        <w:rPr>
          <w:b/>
          <w:bCs/>
          <w:u w:val="single"/>
        </w:rPr>
      </w:pPr>
      <w:r w:rsidRPr="00662A0C">
        <w:rPr>
          <w:b/>
          <w:u w:val="single"/>
        </w:rPr>
        <w:t xml:space="preserve">Article </w:t>
      </w:r>
      <w:r w:rsidR="00CF1245">
        <w:rPr>
          <w:b/>
          <w:bCs/>
          <w:u w:val="single"/>
        </w:rPr>
        <w:t>5</w:t>
      </w:r>
      <w:r w:rsidRPr="00967520">
        <w:rPr>
          <w:b/>
          <w:bCs/>
          <w:u w:val="single"/>
        </w:rPr>
        <w:t>.</w:t>
      </w:r>
      <w:r w:rsidR="00CF1245">
        <w:rPr>
          <w:b/>
          <w:bCs/>
          <w:u w:val="single"/>
        </w:rPr>
        <w:t>3</w:t>
      </w:r>
      <w:r w:rsidRPr="00967520">
        <w:rPr>
          <w:b/>
          <w:bCs/>
          <w:u w:val="single"/>
        </w:rPr>
        <w:t xml:space="preserve">. </w:t>
      </w:r>
      <w:r>
        <w:rPr>
          <w:b/>
          <w:bCs/>
          <w:u w:val="single"/>
        </w:rPr>
        <w:t>Les séances</w:t>
      </w:r>
      <w:r w:rsidR="00CF26B8">
        <w:rPr>
          <w:b/>
          <w:bCs/>
          <w:u w:val="single"/>
        </w:rPr>
        <w:t>.</w:t>
      </w:r>
    </w:p>
    <w:p w14:paraId="46B2C3AD" w14:textId="79C4F723" w:rsidR="00451CAE" w:rsidRDefault="00451CAE" w:rsidP="00DC0A3E">
      <w:pPr>
        <w:spacing w:after="0" w:line="240" w:lineRule="auto"/>
        <w:jc w:val="both"/>
      </w:pPr>
    </w:p>
    <w:p w14:paraId="1DC6CECD" w14:textId="0C8BFE1F" w:rsidR="00E54090" w:rsidRDefault="00E54090" w:rsidP="00DC0A3E">
      <w:pPr>
        <w:spacing w:after="0" w:line="240" w:lineRule="auto"/>
        <w:jc w:val="both"/>
      </w:pPr>
      <w:r>
        <w:t xml:space="preserve">Le </w:t>
      </w:r>
      <w:r w:rsidR="00B62B21">
        <w:t>Président</w:t>
      </w:r>
      <w:r>
        <w:t xml:space="preserve"> du CST ou de la FSSCT ouvre la séance après avoir vérifié que les conditions de quorum sont remplies, soit la présence de la moitié au moins des membres de chacun des collèges, les représentants du personnel et les représentant</w:t>
      </w:r>
      <w:r w:rsidR="00CC051F">
        <w:t xml:space="preserve"> de la</w:t>
      </w:r>
      <w:r>
        <w:t xml:space="preserve"> collectivité</w:t>
      </w:r>
      <w:r w:rsidR="00CC051F">
        <w:t xml:space="preserve"> ou de l’établissement</w:t>
      </w:r>
      <w:r>
        <w:t xml:space="preserve">. </w:t>
      </w:r>
    </w:p>
    <w:p w14:paraId="323ADA03" w14:textId="77777777" w:rsidR="00E54090" w:rsidRDefault="00E54090" w:rsidP="00DC0A3E">
      <w:pPr>
        <w:spacing w:after="0" w:line="240" w:lineRule="auto"/>
        <w:jc w:val="both"/>
      </w:pPr>
    </w:p>
    <w:p w14:paraId="099ACBC1" w14:textId="37E7EE0C" w:rsidR="00E54090" w:rsidRDefault="00E54090" w:rsidP="00DC0A3E">
      <w:pPr>
        <w:spacing w:after="0" w:line="240" w:lineRule="auto"/>
        <w:jc w:val="both"/>
      </w:pPr>
      <w:r w:rsidRPr="00556DEC">
        <w:t xml:space="preserve">Lorsque le quorum n'est pas atteint dans un collège ayant voix délibérative, une nouvelle convocation est envoyée dans le délai de 8 jours aux membres du CST </w:t>
      </w:r>
      <w:r>
        <w:t xml:space="preserve">ou de la FSSCT </w:t>
      </w:r>
      <w:r w:rsidRPr="00556DEC">
        <w:t>qui siège alors valablement</w:t>
      </w:r>
      <w:r>
        <w:t xml:space="preserve"> dans le mois</w:t>
      </w:r>
      <w:r w:rsidRPr="00556DEC">
        <w:t xml:space="preserve"> sur le même ordre du jour, quel que soit le nombre de membres présents.</w:t>
      </w:r>
    </w:p>
    <w:p w14:paraId="1449EB29" w14:textId="588606CC" w:rsidR="00451CAE" w:rsidRDefault="00451CAE" w:rsidP="00DC0A3E">
      <w:pPr>
        <w:spacing w:after="0" w:line="240" w:lineRule="auto"/>
        <w:jc w:val="both"/>
      </w:pPr>
    </w:p>
    <w:p w14:paraId="33243771" w14:textId="2EF81204" w:rsidR="00E54090" w:rsidRDefault="00E54090" w:rsidP="00DC0A3E">
      <w:pPr>
        <w:spacing w:after="0" w:line="240" w:lineRule="auto"/>
        <w:jc w:val="both"/>
      </w:pPr>
      <w:r>
        <w:t xml:space="preserve">Au début de la réunion, le </w:t>
      </w:r>
      <w:r w:rsidR="00B62B21">
        <w:t>Président</w:t>
      </w:r>
      <w:r>
        <w:t xml:space="preserve"> fait procéder à l’appel des présents et fait émarger les membres sur une feuille de présence.</w:t>
      </w:r>
    </w:p>
    <w:p w14:paraId="67B9EB19" w14:textId="2147234E" w:rsidR="00451CAE" w:rsidRDefault="00451CAE" w:rsidP="00DC0A3E">
      <w:pPr>
        <w:spacing w:after="0" w:line="240" w:lineRule="auto"/>
        <w:jc w:val="both"/>
      </w:pPr>
    </w:p>
    <w:p w14:paraId="5FF890FB" w14:textId="433C0A5B" w:rsidR="00E54090" w:rsidRDefault="00E54090" w:rsidP="00DC0A3E">
      <w:pPr>
        <w:spacing w:after="0" w:line="240" w:lineRule="auto"/>
        <w:jc w:val="both"/>
      </w:pPr>
      <w:r>
        <w:t>Lorsqu’un membre quitte la séance, il est remplacé de plein droit par un suppléant. À défaut, il peut donner délégation à un autre membre de la formation pour voter en son nom, dans la limite d’une délégation par membre.</w:t>
      </w:r>
    </w:p>
    <w:p w14:paraId="71662F14" w14:textId="1E767950" w:rsidR="00007398" w:rsidRDefault="00007398" w:rsidP="00DC0A3E">
      <w:pPr>
        <w:spacing w:after="0" w:line="240" w:lineRule="auto"/>
        <w:jc w:val="both"/>
      </w:pPr>
    </w:p>
    <w:p w14:paraId="49517A90" w14:textId="19B22693" w:rsidR="00E54090" w:rsidRDefault="00E54090" w:rsidP="00DC0A3E">
      <w:pPr>
        <w:spacing w:after="0" w:line="240" w:lineRule="auto"/>
        <w:jc w:val="both"/>
      </w:pPr>
      <w:r w:rsidRPr="001D73F6">
        <w:t xml:space="preserve">En cas d'urgence ou en cas de circonstances exceptionnelles et, dans ce dernier cas, sauf opposition de la majorité des représentants du personnel, le </w:t>
      </w:r>
      <w:r w:rsidR="00B62B21">
        <w:t>Président</w:t>
      </w:r>
      <w:r w:rsidRPr="001D73F6">
        <w:t xml:space="preserve"> peut décider qu'une réunion sera organisée par conférence audiovisuelle, ou à défaut téléphonique, sous réserve des conditions fixées par l’article 82 du décret </w:t>
      </w:r>
      <w:r w:rsidR="00D23AB8">
        <w:t>n°2021-571 susvisé</w:t>
      </w:r>
      <w:r w:rsidRPr="001D73F6">
        <w:t>.</w:t>
      </w:r>
    </w:p>
    <w:p w14:paraId="55D7CB17" w14:textId="77777777" w:rsidR="00E54090" w:rsidRDefault="00E54090" w:rsidP="00DC0A3E">
      <w:pPr>
        <w:spacing w:after="0" w:line="240" w:lineRule="auto"/>
        <w:jc w:val="both"/>
      </w:pPr>
    </w:p>
    <w:p w14:paraId="6606EF55" w14:textId="0A99F89B" w:rsidR="00503FE7" w:rsidRDefault="00503FE7" w:rsidP="00DC0A3E">
      <w:pPr>
        <w:spacing w:after="0" w:line="240" w:lineRule="auto"/>
        <w:jc w:val="both"/>
      </w:pPr>
      <w:r>
        <w:t xml:space="preserve">Les séances peuvent être enregistrées afin notamment de faciliter la rédaction du procès-verbal. Le </w:t>
      </w:r>
      <w:r w:rsidR="00B62B21">
        <w:t>Président</w:t>
      </w:r>
      <w:r>
        <w:t xml:space="preserve"> annonce en début de séance la mise en œuvre de l’enregistrement, ce dernier peut être refusé par un vote des 2 collèges.</w:t>
      </w:r>
    </w:p>
    <w:p w14:paraId="2C3BBDA7" w14:textId="03E40AFE" w:rsidR="00503FE7" w:rsidRDefault="00503FE7" w:rsidP="00DC0A3E">
      <w:pPr>
        <w:spacing w:after="0" w:line="240" w:lineRule="auto"/>
        <w:jc w:val="both"/>
      </w:pPr>
      <w:r>
        <w:t>Les bandes d’enregistrement sont consultables uniquement par les membres ayant voix délibérative et sont détruites lors de l’approbation du procès-verbal sur la séance suivante</w:t>
      </w:r>
      <w:r w:rsidR="00DA7AA7">
        <w:t>.</w:t>
      </w:r>
    </w:p>
    <w:p w14:paraId="7BB0CEED" w14:textId="77777777" w:rsidR="00503FE7" w:rsidRDefault="00503FE7" w:rsidP="00DC0A3E">
      <w:pPr>
        <w:spacing w:after="0" w:line="240" w:lineRule="auto"/>
        <w:jc w:val="both"/>
      </w:pPr>
    </w:p>
    <w:p w14:paraId="40E0B7AB" w14:textId="664228A9" w:rsidR="00503FE7" w:rsidRDefault="00503FE7" w:rsidP="00DC0A3E">
      <w:pPr>
        <w:spacing w:after="0" w:line="240" w:lineRule="auto"/>
        <w:jc w:val="both"/>
      </w:pPr>
      <w:r>
        <w:t>Les séances ne sont pas publiques.</w:t>
      </w:r>
    </w:p>
    <w:p w14:paraId="131EC559" w14:textId="3B2DBA18" w:rsidR="00503FE7" w:rsidRDefault="00503FE7" w:rsidP="00DC0A3E">
      <w:pPr>
        <w:spacing w:after="0" w:line="240" w:lineRule="auto"/>
        <w:jc w:val="both"/>
      </w:pPr>
    </w:p>
    <w:p w14:paraId="24346E33" w14:textId="60C09039" w:rsidR="00503FE7" w:rsidRDefault="00503FE7" w:rsidP="00DC0A3E">
      <w:pPr>
        <w:spacing w:after="0" w:line="240" w:lineRule="auto"/>
        <w:jc w:val="both"/>
      </w:pPr>
      <w:r>
        <w:t>Les membres du CST et de la FSSCT, ainsi que les experts, sont tenus à l’obligation de discrétion professionnelle. Ils ne doivent en aucun cas communiquer à des personnes extérieures des éléments</w:t>
      </w:r>
      <w:r w:rsidR="0051470F">
        <w:t xml:space="preserve"> </w:t>
      </w:r>
      <w:r>
        <w:t>relatifs au contenu des dossiers.</w:t>
      </w:r>
    </w:p>
    <w:p w14:paraId="688C8864" w14:textId="77777777" w:rsidR="0051470F" w:rsidRDefault="0051470F" w:rsidP="00DC0A3E">
      <w:pPr>
        <w:spacing w:after="0" w:line="240" w:lineRule="auto"/>
        <w:jc w:val="both"/>
      </w:pPr>
    </w:p>
    <w:p w14:paraId="023A7E87" w14:textId="34D21BE6" w:rsidR="00503FE7" w:rsidRPr="00967520" w:rsidRDefault="00503FE7" w:rsidP="00DC0A3E">
      <w:pPr>
        <w:spacing w:after="0" w:line="240" w:lineRule="auto"/>
        <w:ind w:firstLine="708"/>
        <w:jc w:val="both"/>
        <w:rPr>
          <w:b/>
          <w:bCs/>
          <w:u w:val="single"/>
        </w:rPr>
      </w:pPr>
      <w:r w:rsidRPr="00967520">
        <w:rPr>
          <w:b/>
          <w:bCs/>
          <w:u w:val="single"/>
        </w:rPr>
        <w:t xml:space="preserve">Article </w:t>
      </w:r>
      <w:r w:rsidR="00CF1245">
        <w:rPr>
          <w:b/>
          <w:bCs/>
          <w:u w:val="single"/>
        </w:rPr>
        <w:t>5</w:t>
      </w:r>
      <w:r w:rsidRPr="00967520">
        <w:rPr>
          <w:b/>
          <w:bCs/>
          <w:u w:val="single"/>
        </w:rPr>
        <w:t>.</w:t>
      </w:r>
      <w:r w:rsidR="00CF1245">
        <w:rPr>
          <w:b/>
          <w:bCs/>
          <w:u w:val="single"/>
        </w:rPr>
        <w:t>4</w:t>
      </w:r>
      <w:r w:rsidRPr="00967520">
        <w:rPr>
          <w:b/>
          <w:bCs/>
          <w:u w:val="single"/>
        </w:rPr>
        <w:t xml:space="preserve">. </w:t>
      </w:r>
      <w:r>
        <w:rPr>
          <w:b/>
          <w:bCs/>
          <w:u w:val="single"/>
        </w:rPr>
        <w:t>Le vote</w:t>
      </w:r>
      <w:r w:rsidR="00CF26B8">
        <w:rPr>
          <w:b/>
          <w:bCs/>
          <w:u w:val="single"/>
        </w:rPr>
        <w:t>.</w:t>
      </w:r>
      <w:r w:rsidRPr="00967520">
        <w:rPr>
          <w:b/>
          <w:bCs/>
          <w:u w:val="single"/>
        </w:rPr>
        <w:t xml:space="preserve"> </w:t>
      </w:r>
    </w:p>
    <w:p w14:paraId="318CCB62" w14:textId="77777777" w:rsidR="00E54090" w:rsidRDefault="00E54090" w:rsidP="00DC0A3E">
      <w:pPr>
        <w:spacing w:after="0" w:line="240" w:lineRule="auto"/>
        <w:jc w:val="both"/>
      </w:pPr>
    </w:p>
    <w:p w14:paraId="1D2C6225" w14:textId="18DB565C" w:rsidR="00E54090" w:rsidRDefault="00E54090" w:rsidP="00DC0A3E">
      <w:pPr>
        <w:spacing w:after="0" w:line="240" w:lineRule="auto"/>
        <w:jc w:val="both"/>
      </w:pPr>
      <w:r>
        <w:t>Le CST ou la FSSCT doit se prononcer sur chaque point qui lui est soumis pour avis.</w:t>
      </w:r>
    </w:p>
    <w:p w14:paraId="5DACAA26" w14:textId="77777777" w:rsidR="00E54090" w:rsidRDefault="00E54090" w:rsidP="00DC0A3E">
      <w:pPr>
        <w:spacing w:after="0" w:line="240" w:lineRule="auto"/>
        <w:jc w:val="both"/>
      </w:pPr>
      <w:r>
        <w:t xml:space="preserve">Le vote se fait par collège : </w:t>
      </w:r>
    </w:p>
    <w:p w14:paraId="6FB39B2C" w14:textId="77777777" w:rsidR="00E54090" w:rsidRDefault="00E54090" w:rsidP="00DC0A3E">
      <w:pPr>
        <w:pStyle w:val="Paragraphedeliste"/>
        <w:numPr>
          <w:ilvl w:val="0"/>
          <w:numId w:val="30"/>
        </w:numPr>
        <w:spacing w:after="0" w:line="240" w:lineRule="auto"/>
        <w:jc w:val="both"/>
      </w:pPr>
      <w:r>
        <w:t xml:space="preserve">celui des représentants du personnel, dont l’avis est consigné ; </w:t>
      </w:r>
    </w:p>
    <w:p w14:paraId="656C2A35" w14:textId="00935285" w:rsidR="00E54090" w:rsidRDefault="00E54090" w:rsidP="00662A0C">
      <w:pPr>
        <w:pStyle w:val="Paragraphedeliste"/>
        <w:numPr>
          <w:ilvl w:val="0"/>
          <w:numId w:val="30"/>
        </w:numPr>
        <w:spacing w:after="0" w:line="240" w:lineRule="auto"/>
        <w:jc w:val="both"/>
      </w:pPr>
      <w:r>
        <w:t>celui des représentants de la collectivité</w:t>
      </w:r>
      <w:r w:rsidR="00583EFD" w:rsidRPr="00583EFD">
        <w:t xml:space="preserve"> </w:t>
      </w:r>
      <w:r w:rsidR="00583EFD">
        <w:t>ou de l’établissement</w:t>
      </w:r>
      <w:r>
        <w:t xml:space="preserve">, dont l’avis est consigné également. </w:t>
      </w:r>
    </w:p>
    <w:p w14:paraId="33EEBE2E" w14:textId="77777777" w:rsidR="00E54090" w:rsidRDefault="00E54090" w:rsidP="00DC0A3E">
      <w:pPr>
        <w:spacing w:after="0" w:line="240" w:lineRule="auto"/>
        <w:jc w:val="both"/>
      </w:pPr>
    </w:p>
    <w:p w14:paraId="02D27CBB" w14:textId="79846BF9" w:rsidR="00E54090" w:rsidRDefault="00E54090" w:rsidP="00DC0A3E">
      <w:pPr>
        <w:spacing w:after="0" w:line="240" w:lineRule="auto"/>
        <w:jc w:val="both"/>
      </w:pPr>
      <w:r w:rsidRPr="001D73F6">
        <w:t xml:space="preserve">Lorsqu'une question, soumise au </w:t>
      </w:r>
      <w:r>
        <w:t>CST</w:t>
      </w:r>
      <w:r w:rsidRPr="001D73F6">
        <w:t xml:space="preserve"> </w:t>
      </w:r>
      <w:r w:rsidR="00503FE7">
        <w:t xml:space="preserve">ou à la FSSCT </w:t>
      </w:r>
      <w:r w:rsidRPr="001D73F6">
        <w:t xml:space="preserve">et dont la mise en œuvre nécessite une délibération de la collectivité territoriale ou de l'établissement, recueille un vote unanime défavorable des </w:t>
      </w:r>
      <w:r w:rsidR="00503FE7">
        <w:t>représentants du personnel</w:t>
      </w:r>
      <w:r w:rsidRPr="001D73F6">
        <w:t>, cette question fait l'objet d'un réexamen et une nouvelle délibération est organisée dans un délai qui ne peut être inférieur à 8 jours et excéder 30 jours.</w:t>
      </w:r>
    </w:p>
    <w:p w14:paraId="682F35A7" w14:textId="18A286FD" w:rsidR="00703604" w:rsidRDefault="00703604" w:rsidP="00DC0A3E">
      <w:pPr>
        <w:spacing w:after="0" w:line="240" w:lineRule="auto"/>
        <w:jc w:val="both"/>
      </w:pPr>
      <w:r>
        <w:t>Le comité siège alors valablement quel que soit le nombre de représentants de l’administration et du personnel présents. Il ne peut être appelé à délibérer une nouvelle fois suivant cette même procédure.</w:t>
      </w:r>
    </w:p>
    <w:p w14:paraId="6007BD3E" w14:textId="77777777" w:rsidR="00E54090" w:rsidRDefault="00E54090" w:rsidP="00DC0A3E">
      <w:pPr>
        <w:spacing w:after="0" w:line="240" w:lineRule="auto"/>
        <w:jc w:val="both"/>
      </w:pPr>
    </w:p>
    <w:p w14:paraId="28A3A290" w14:textId="77777777" w:rsidR="00007398" w:rsidRDefault="00007398" w:rsidP="00DC0A3E">
      <w:pPr>
        <w:spacing w:after="0" w:line="240" w:lineRule="auto"/>
        <w:jc w:val="both"/>
      </w:pPr>
      <w:r>
        <w:t>Le vote a lieu à main levée, sauf volonté contraire exprimée par le tiers au moins des membres présents ayant voix délibérative, auquel cas il a lieu à bulletin secret.</w:t>
      </w:r>
    </w:p>
    <w:p w14:paraId="47EF80E4" w14:textId="77777777" w:rsidR="00007398" w:rsidRDefault="00007398" w:rsidP="00DC0A3E">
      <w:pPr>
        <w:spacing w:after="0" w:line="240" w:lineRule="auto"/>
        <w:jc w:val="both"/>
      </w:pPr>
    </w:p>
    <w:p w14:paraId="2227C43F" w14:textId="2DD8EAB3" w:rsidR="00451CAE" w:rsidRDefault="00503FE7" w:rsidP="00DC0A3E">
      <w:pPr>
        <w:spacing w:after="0" w:line="240" w:lineRule="auto"/>
        <w:jc w:val="both"/>
      </w:pPr>
      <w:r>
        <w:t>Les experts et les personnes qualifiées participent aux débats relatifs aux questions de l’ordre du jour pour lesquelles leur présence est souhaitée, mais ne prennent pas part au vote.</w:t>
      </w:r>
    </w:p>
    <w:p w14:paraId="75B0A439" w14:textId="39058C24" w:rsidR="00DA7AA7" w:rsidRDefault="00DA7AA7" w:rsidP="00DC0A3E">
      <w:pPr>
        <w:spacing w:after="0" w:line="240" w:lineRule="auto"/>
        <w:jc w:val="both"/>
      </w:pPr>
    </w:p>
    <w:p w14:paraId="24DE09D6" w14:textId="40DDB7FF" w:rsidR="00DA7AA7" w:rsidRPr="003851D2" w:rsidRDefault="00DA7AA7" w:rsidP="003851D2">
      <w:pPr>
        <w:spacing w:after="0" w:line="240" w:lineRule="auto"/>
        <w:ind w:left="708"/>
        <w:jc w:val="both"/>
        <w:rPr>
          <w:b/>
          <w:bCs/>
          <w:u w:val="single"/>
        </w:rPr>
      </w:pPr>
      <w:r w:rsidRPr="003851D2">
        <w:rPr>
          <w:b/>
          <w:bCs/>
          <w:u w:val="single"/>
        </w:rPr>
        <w:t xml:space="preserve">Article 5.5. L’avis. </w:t>
      </w:r>
    </w:p>
    <w:p w14:paraId="14E884A9" w14:textId="2874E19E" w:rsidR="00DA7AA7" w:rsidRDefault="00DA7AA7" w:rsidP="00DC0A3E">
      <w:pPr>
        <w:spacing w:after="0" w:line="240" w:lineRule="auto"/>
        <w:jc w:val="both"/>
      </w:pPr>
    </w:p>
    <w:p w14:paraId="5EDB7F9E" w14:textId="52D5CED4" w:rsidR="00DA7AA7" w:rsidRDefault="00DA7AA7" w:rsidP="00DA7AA7">
      <w:pPr>
        <w:spacing w:after="0" w:line="240" w:lineRule="auto"/>
        <w:jc w:val="both"/>
      </w:pPr>
      <w:r>
        <w:t xml:space="preserve">Les avis rendus par le CST et la FSSCT sont des avis simples, qui ne lient pas l’autorité territoriale. Ces avis sont dits consultatifs, mais ils sont cependant un préalable obligatoire à la décision. </w:t>
      </w:r>
    </w:p>
    <w:p w14:paraId="25BBC92F" w14:textId="77777777" w:rsidR="00DA7AA7" w:rsidRDefault="00DA7AA7" w:rsidP="00DA7AA7">
      <w:pPr>
        <w:spacing w:after="0" w:line="240" w:lineRule="auto"/>
        <w:jc w:val="both"/>
      </w:pPr>
    </w:p>
    <w:p w14:paraId="09ADDF3A" w14:textId="77777777" w:rsidR="00583EFD" w:rsidRDefault="00DA7AA7" w:rsidP="00DA7AA7">
      <w:pPr>
        <w:spacing w:after="0" w:line="240" w:lineRule="auto"/>
        <w:jc w:val="both"/>
      </w:pPr>
      <w:r>
        <w:t xml:space="preserve">Ils sont émis à la majorité des représentants titulaires du personnel présents ayant voix délibérative. En cas de partage des voix, ces avis sont réputés avoir été donnés. </w:t>
      </w:r>
    </w:p>
    <w:p w14:paraId="27002D3C" w14:textId="2E72EAFE" w:rsidR="00DA7AA7" w:rsidRDefault="00DA7AA7" w:rsidP="00DA7AA7">
      <w:pPr>
        <w:spacing w:after="0" w:line="240" w:lineRule="auto"/>
        <w:jc w:val="both"/>
      </w:pPr>
      <w:r>
        <w:t>Les suppléants n'ont voix délibérative qu'en l'absence des titulaires qu'ils remplacent. </w:t>
      </w:r>
    </w:p>
    <w:p w14:paraId="19E7020B" w14:textId="77777777" w:rsidR="00451CAE" w:rsidRDefault="00451CAE" w:rsidP="00DC0A3E">
      <w:pPr>
        <w:spacing w:after="0" w:line="240" w:lineRule="auto"/>
        <w:jc w:val="both"/>
      </w:pPr>
    </w:p>
    <w:p w14:paraId="21E5BFA1" w14:textId="3902A4DC" w:rsidR="00007398" w:rsidRPr="00662A0C" w:rsidRDefault="00007398" w:rsidP="00662A0C">
      <w:pPr>
        <w:spacing w:after="0" w:line="240" w:lineRule="auto"/>
        <w:ind w:firstLine="708"/>
        <w:jc w:val="both"/>
        <w:rPr>
          <w:b/>
          <w:u w:val="single"/>
        </w:rPr>
      </w:pPr>
      <w:r w:rsidRPr="00662A0C">
        <w:rPr>
          <w:b/>
          <w:u w:val="single"/>
        </w:rPr>
        <w:t xml:space="preserve">Article </w:t>
      </w:r>
      <w:r w:rsidR="00CF1245">
        <w:rPr>
          <w:b/>
          <w:bCs/>
          <w:u w:val="single"/>
        </w:rPr>
        <w:t>5</w:t>
      </w:r>
      <w:r w:rsidRPr="00967520">
        <w:rPr>
          <w:b/>
          <w:bCs/>
          <w:u w:val="single"/>
        </w:rPr>
        <w:t>.</w:t>
      </w:r>
      <w:r w:rsidR="00DA7AA7">
        <w:rPr>
          <w:b/>
          <w:bCs/>
          <w:u w:val="single"/>
        </w:rPr>
        <w:t>6</w:t>
      </w:r>
      <w:r w:rsidRPr="00967520">
        <w:rPr>
          <w:b/>
          <w:bCs/>
          <w:u w:val="single"/>
        </w:rPr>
        <w:t xml:space="preserve">. </w:t>
      </w:r>
      <w:r>
        <w:rPr>
          <w:b/>
          <w:bCs/>
          <w:u w:val="single"/>
        </w:rPr>
        <w:t>Le procès-verbal</w:t>
      </w:r>
      <w:r w:rsidR="00CF26B8" w:rsidRPr="00662A0C">
        <w:rPr>
          <w:b/>
          <w:u w:val="single"/>
        </w:rPr>
        <w:t>.</w:t>
      </w:r>
    </w:p>
    <w:p w14:paraId="05F5577D" w14:textId="4FEFAB52" w:rsidR="00007398" w:rsidRDefault="00007398" w:rsidP="00DC0A3E">
      <w:pPr>
        <w:spacing w:after="0" w:line="240" w:lineRule="auto"/>
        <w:jc w:val="both"/>
      </w:pPr>
    </w:p>
    <w:p w14:paraId="7B3F7F4C" w14:textId="5B8E2968" w:rsidR="00703604" w:rsidRDefault="00703604" w:rsidP="00DC0A3E">
      <w:pPr>
        <w:spacing w:after="0" w:line="240" w:lineRule="auto"/>
        <w:ind w:left="708" w:firstLine="708"/>
        <w:jc w:val="both"/>
      </w:pPr>
      <w:r w:rsidRPr="00662A0C">
        <w:rPr>
          <w:i/>
          <w:color w:val="5B9BD5" w:themeColor="accent5"/>
          <w:u w:val="single"/>
        </w:rPr>
        <w:t xml:space="preserve">Article </w:t>
      </w:r>
      <w:r w:rsidR="00CF1245">
        <w:rPr>
          <w:i/>
          <w:iCs/>
          <w:color w:val="5B9BD5" w:themeColor="accent5"/>
          <w:u w:val="single"/>
        </w:rPr>
        <w:t>5</w:t>
      </w:r>
      <w:r w:rsidRPr="00967520">
        <w:rPr>
          <w:i/>
          <w:iCs/>
          <w:color w:val="5B9BD5" w:themeColor="accent5"/>
          <w:u w:val="single"/>
        </w:rPr>
        <w:t>.</w:t>
      </w:r>
      <w:r w:rsidR="00DA7AA7">
        <w:rPr>
          <w:i/>
          <w:iCs/>
          <w:color w:val="5B9BD5" w:themeColor="accent5"/>
          <w:u w:val="single"/>
        </w:rPr>
        <w:t>6</w:t>
      </w:r>
      <w:r w:rsidRPr="00967520">
        <w:rPr>
          <w:i/>
          <w:iCs/>
          <w:color w:val="5B9BD5" w:themeColor="accent5"/>
          <w:u w:val="single"/>
        </w:rPr>
        <w:t>.</w:t>
      </w:r>
      <w:r>
        <w:rPr>
          <w:i/>
          <w:iCs/>
          <w:color w:val="5B9BD5" w:themeColor="accent5"/>
          <w:u w:val="single"/>
        </w:rPr>
        <w:t>1</w:t>
      </w:r>
      <w:r w:rsidRPr="00967520">
        <w:rPr>
          <w:i/>
          <w:iCs/>
          <w:color w:val="5B9BD5" w:themeColor="accent5"/>
          <w:u w:val="single"/>
        </w:rPr>
        <w:t xml:space="preserve">. </w:t>
      </w:r>
      <w:r>
        <w:rPr>
          <w:i/>
          <w:iCs/>
          <w:color w:val="5B9BD5" w:themeColor="accent5"/>
          <w:u w:val="single"/>
        </w:rPr>
        <w:t>Le procès-verbal du CST</w:t>
      </w:r>
      <w:r w:rsidR="00CF26B8">
        <w:rPr>
          <w:i/>
          <w:iCs/>
          <w:color w:val="5B9BD5" w:themeColor="accent5"/>
          <w:u w:val="single"/>
        </w:rPr>
        <w:t>.</w:t>
      </w:r>
    </w:p>
    <w:p w14:paraId="388C428E" w14:textId="77777777" w:rsidR="00703604" w:rsidRDefault="00703604" w:rsidP="00DC0A3E">
      <w:pPr>
        <w:spacing w:after="0" w:line="240" w:lineRule="auto"/>
        <w:jc w:val="both"/>
      </w:pPr>
    </w:p>
    <w:p w14:paraId="7057F5E2" w14:textId="78FDB8F8" w:rsidR="00703604" w:rsidRDefault="00007398" w:rsidP="00DC0A3E">
      <w:pPr>
        <w:spacing w:after="0" w:line="240" w:lineRule="auto"/>
        <w:jc w:val="both"/>
      </w:pPr>
      <w:r>
        <w:t>Après chaque séance</w:t>
      </w:r>
      <w:r w:rsidR="00703604">
        <w:t xml:space="preserve"> du CST</w:t>
      </w:r>
      <w:r>
        <w:t>, un procès-verbal est établi</w:t>
      </w:r>
      <w:r w:rsidR="00703604">
        <w:t xml:space="preserve"> </w:t>
      </w:r>
      <w:r w:rsidR="00703604" w:rsidRPr="001D73F6">
        <w:t xml:space="preserve">par </w:t>
      </w:r>
      <w:r w:rsidR="00703604">
        <w:t>le</w:t>
      </w:r>
      <w:r w:rsidR="00703604" w:rsidRPr="001D73F6">
        <w:t xml:space="preserve"> fonctionnaire </w:t>
      </w:r>
      <w:r w:rsidR="00703604">
        <w:t xml:space="preserve">désigné </w:t>
      </w:r>
      <w:r w:rsidR="00703604" w:rsidRPr="001D73F6">
        <w:t>qui assiste aux séances.</w:t>
      </w:r>
    </w:p>
    <w:p w14:paraId="2863EB8E" w14:textId="2AE23EB7" w:rsidR="00E85B92" w:rsidRDefault="00E85B92" w:rsidP="00DC0A3E">
      <w:pPr>
        <w:spacing w:after="0" w:line="240" w:lineRule="auto"/>
        <w:jc w:val="both"/>
      </w:pPr>
      <w:r>
        <w:t>Le procès-verbal reprend le détail des votes.</w:t>
      </w:r>
    </w:p>
    <w:p w14:paraId="59A8B7D5" w14:textId="557E2961" w:rsidR="00703604" w:rsidRDefault="00007398" w:rsidP="00DC0A3E">
      <w:pPr>
        <w:spacing w:after="0" w:line="240" w:lineRule="auto"/>
        <w:jc w:val="both"/>
      </w:pPr>
      <w:r>
        <w:t xml:space="preserve">Il est signé par le </w:t>
      </w:r>
      <w:r w:rsidR="00B62B21">
        <w:t>Président</w:t>
      </w:r>
      <w:r>
        <w:t xml:space="preserve">, contresigné par le secrétaire et le secrétaire adjoint. </w:t>
      </w:r>
    </w:p>
    <w:p w14:paraId="46E81B13" w14:textId="01F2C629" w:rsidR="00007398" w:rsidRDefault="00007398" w:rsidP="00DC0A3E">
      <w:pPr>
        <w:spacing w:after="0" w:line="240" w:lineRule="auto"/>
        <w:jc w:val="both"/>
      </w:pPr>
      <w:r>
        <w:t>Il est transmis dans un délai de quinze jours à compter de la date de la séance aux membres du CST.</w:t>
      </w:r>
    </w:p>
    <w:p w14:paraId="51637F0B" w14:textId="77777777" w:rsidR="00007398" w:rsidRDefault="00007398" w:rsidP="00DC0A3E">
      <w:pPr>
        <w:spacing w:after="0" w:line="240" w:lineRule="auto"/>
        <w:jc w:val="both"/>
      </w:pPr>
    </w:p>
    <w:p w14:paraId="710DAC59" w14:textId="77777777" w:rsidR="00007398" w:rsidRDefault="00007398" w:rsidP="00DC0A3E">
      <w:pPr>
        <w:spacing w:after="0" w:line="240" w:lineRule="auto"/>
        <w:jc w:val="both"/>
      </w:pPr>
      <w:r>
        <w:t>Le procès-verbal est approuvé lors de la séance suivante.</w:t>
      </w:r>
    </w:p>
    <w:p w14:paraId="3499CCFE" w14:textId="77777777" w:rsidR="00007398" w:rsidRDefault="00007398" w:rsidP="00DC0A3E">
      <w:pPr>
        <w:spacing w:after="0" w:line="240" w:lineRule="auto"/>
        <w:jc w:val="both"/>
      </w:pPr>
    </w:p>
    <w:p w14:paraId="7B3581A5" w14:textId="31A3FDA8" w:rsidR="00583EFD" w:rsidRDefault="00583EFD" w:rsidP="00583EFD">
      <w:pPr>
        <w:spacing w:after="0" w:line="240" w:lineRule="auto"/>
        <w:jc w:val="both"/>
      </w:pPr>
      <w:r>
        <w:t>Les avis émis par le CST sont portés, par tout moyen approprié, à la connaissance des agents en fonction.</w:t>
      </w:r>
    </w:p>
    <w:p w14:paraId="2EF4BCAE" w14:textId="77777777" w:rsidR="00583EFD" w:rsidRDefault="00583EFD" w:rsidP="00583EFD">
      <w:pPr>
        <w:spacing w:after="0" w:line="240" w:lineRule="auto"/>
        <w:jc w:val="both"/>
      </w:pPr>
    </w:p>
    <w:p w14:paraId="7E1A460B" w14:textId="0DFC64C3" w:rsidR="00007398" w:rsidRDefault="00583EFD" w:rsidP="00583EFD">
      <w:pPr>
        <w:spacing w:after="0" w:line="240" w:lineRule="auto"/>
        <w:jc w:val="both"/>
      </w:pPr>
      <w:r>
        <w:t>Le CST doit, dans un délai de deux mois, être informé, par une communication écrite du Président à chacun des membres, des suites données à leurs avis.</w:t>
      </w:r>
    </w:p>
    <w:p w14:paraId="0E3531D7" w14:textId="77777777" w:rsidR="00583EFD" w:rsidRDefault="00583EFD" w:rsidP="00583EFD">
      <w:pPr>
        <w:spacing w:after="0" w:line="240" w:lineRule="auto"/>
        <w:jc w:val="both"/>
      </w:pPr>
    </w:p>
    <w:p w14:paraId="7AE844E7" w14:textId="1A8B6CCC" w:rsidR="00703604" w:rsidRDefault="00703604" w:rsidP="00662A0C">
      <w:pPr>
        <w:spacing w:after="0" w:line="240" w:lineRule="auto"/>
        <w:ind w:left="708" w:firstLine="708"/>
        <w:jc w:val="both"/>
      </w:pPr>
      <w:r w:rsidRPr="00967520">
        <w:rPr>
          <w:i/>
          <w:iCs/>
          <w:color w:val="5B9BD5" w:themeColor="accent5"/>
          <w:u w:val="single"/>
        </w:rPr>
        <w:t xml:space="preserve">Article </w:t>
      </w:r>
      <w:r w:rsidR="00CF1245">
        <w:rPr>
          <w:i/>
          <w:iCs/>
          <w:color w:val="5B9BD5" w:themeColor="accent5"/>
          <w:u w:val="single"/>
        </w:rPr>
        <w:t>5</w:t>
      </w:r>
      <w:r w:rsidRPr="00967520">
        <w:rPr>
          <w:i/>
          <w:iCs/>
          <w:color w:val="5B9BD5" w:themeColor="accent5"/>
          <w:u w:val="single"/>
        </w:rPr>
        <w:t>.</w:t>
      </w:r>
      <w:r w:rsidR="00DA7AA7">
        <w:rPr>
          <w:i/>
          <w:iCs/>
          <w:color w:val="5B9BD5" w:themeColor="accent5"/>
          <w:u w:val="single"/>
        </w:rPr>
        <w:t>6</w:t>
      </w:r>
      <w:r w:rsidRPr="00967520">
        <w:rPr>
          <w:i/>
          <w:iCs/>
          <w:color w:val="5B9BD5" w:themeColor="accent5"/>
          <w:u w:val="single"/>
        </w:rPr>
        <w:t>.</w:t>
      </w:r>
      <w:r>
        <w:rPr>
          <w:i/>
          <w:iCs/>
          <w:color w:val="5B9BD5" w:themeColor="accent5"/>
          <w:u w:val="single"/>
        </w:rPr>
        <w:t>2</w:t>
      </w:r>
      <w:r w:rsidRPr="00967520">
        <w:rPr>
          <w:i/>
          <w:iCs/>
          <w:color w:val="5B9BD5" w:themeColor="accent5"/>
          <w:u w:val="single"/>
        </w:rPr>
        <w:t xml:space="preserve">. </w:t>
      </w:r>
      <w:r>
        <w:rPr>
          <w:i/>
          <w:iCs/>
          <w:color w:val="5B9BD5" w:themeColor="accent5"/>
          <w:u w:val="single"/>
        </w:rPr>
        <w:t>Le procès-verbal de la FSSCT</w:t>
      </w:r>
      <w:r w:rsidR="00CF26B8" w:rsidRPr="00662A0C">
        <w:rPr>
          <w:i/>
          <w:color w:val="5B9BD5" w:themeColor="accent5"/>
          <w:u w:val="single"/>
        </w:rPr>
        <w:t>.</w:t>
      </w:r>
    </w:p>
    <w:p w14:paraId="04E79115" w14:textId="018048C8" w:rsidR="00007398" w:rsidRDefault="00007398" w:rsidP="00DC0A3E">
      <w:pPr>
        <w:spacing w:after="0" w:line="240" w:lineRule="auto"/>
        <w:jc w:val="both"/>
      </w:pPr>
    </w:p>
    <w:p w14:paraId="43CA3996" w14:textId="4876F657" w:rsidR="00703604" w:rsidRDefault="00703604" w:rsidP="00DC0A3E">
      <w:pPr>
        <w:spacing w:after="0" w:line="240" w:lineRule="auto"/>
        <w:jc w:val="both"/>
      </w:pPr>
      <w:r>
        <w:t xml:space="preserve">Après chaque séance de la FSSCT, un procès-verbal est établi </w:t>
      </w:r>
      <w:r w:rsidRPr="001D73F6">
        <w:t xml:space="preserve">par </w:t>
      </w:r>
      <w:r>
        <w:t>le</w:t>
      </w:r>
      <w:r w:rsidRPr="001D73F6">
        <w:t xml:space="preserve"> fonctionnaire </w:t>
      </w:r>
      <w:r>
        <w:t xml:space="preserve">désigné </w:t>
      </w:r>
      <w:r w:rsidRPr="001D73F6">
        <w:t>qui assiste aux séances.</w:t>
      </w:r>
    </w:p>
    <w:p w14:paraId="16D536F5" w14:textId="2E4FADA5" w:rsidR="00E85B92" w:rsidRDefault="00E85B92" w:rsidP="00DC0A3E">
      <w:pPr>
        <w:spacing w:after="0" w:line="240" w:lineRule="auto"/>
        <w:jc w:val="both"/>
      </w:pPr>
      <w:r>
        <w:t>Le procès-verbal reprend le compte-rendu des débats et le détail des votes.</w:t>
      </w:r>
    </w:p>
    <w:p w14:paraId="0B67444B" w14:textId="2D7F0E80" w:rsidR="00703604" w:rsidRDefault="00703604" w:rsidP="00DC0A3E">
      <w:pPr>
        <w:spacing w:after="0" w:line="240" w:lineRule="auto"/>
        <w:jc w:val="both"/>
      </w:pPr>
      <w:r>
        <w:t xml:space="preserve">Il est signé par le </w:t>
      </w:r>
      <w:r w:rsidR="00B62B21">
        <w:t>Président</w:t>
      </w:r>
      <w:r w:rsidR="00E85B92">
        <w:t xml:space="preserve"> et</w:t>
      </w:r>
      <w:r>
        <w:t xml:space="preserve"> contresigné par le secrétaire. </w:t>
      </w:r>
    </w:p>
    <w:p w14:paraId="13B3A267" w14:textId="314A1306" w:rsidR="00703604" w:rsidRDefault="00703604" w:rsidP="00DC0A3E">
      <w:pPr>
        <w:spacing w:after="0" w:line="240" w:lineRule="auto"/>
        <w:jc w:val="both"/>
      </w:pPr>
      <w:r>
        <w:t xml:space="preserve">Il est transmis dans un délai </w:t>
      </w:r>
      <w:r w:rsidR="00E85B92">
        <w:t>d’un mois</w:t>
      </w:r>
      <w:r>
        <w:t xml:space="preserve"> à compter de la date de la séance aux membres </w:t>
      </w:r>
      <w:r w:rsidR="00E85B92">
        <w:t>de la FSSCT</w:t>
      </w:r>
      <w:r>
        <w:t>.</w:t>
      </w:r>
    </w:p>
    <w:p w14:paraId="6D6A02E3" w14:textId="77777777" w:rsidR="00703604" w:rsidRDefault="00703604" w:rsidP="00DC0A3E">
      <w:pPr>
        <w:spacing w:after="0" w:line="240" w:lineRule="auto"/>
        <w:jc w:val="both"/>
      </w:pPr>
    </w:p>
    <w:p w14:paraId="16FDA485" w14:textId="77777777" w:rsidR="00703604" w:rsidRDefault="00703604" w:rsidP="00DC0A3E">
      <w:pPr>
        <w:spacing w:after="0" w:line="240" w:lineRule="auto"/>
        <w:jc w:val="both"/>
      </w:pPr>
      <w:r>
        <w:t>Le procès-verbal est approuvé lors de la séance suivante.</w:t>
      </w:r>
    </w:p>
    <w:p w14:paraId="1B9D4514" w14:textId="77777777" w:rsidR="00703604" w:rsidRDefault="00703604" w:rsidP="00DC0A3E">
      <w:pPr>
        <w:spacing w:after="0" w:line="240" w:lineRule="auto"/>
        <w:jc w:val="both"/>
      </w:pPr>
    </w:p>
    <w:p w14:paraId="350CF2AA" w14:textId="67E42D07" w:rsidR="00583EFD" w:rsidRDefault="00583EFD" w:rsidP="00583EFD">
      <w:pPr>
        <w:spacing w:after="0" w:line="240" w:lineRule="auto"/>
        <w:jc w:val="both"/>
      </w:pPr>
      <w:r>
        <w:t>Les avis émis par la FSSCT sont portés, par tout moyen approprié, à la connaissance des agents en fonction.</w:t>
      </w:r>
    </w:p>
    <w:p w14:paraId="4CC632CF" w14:textId="77777777" w:rsidR="00583EFD" w:rsidRDefault="00583EFD" w:rsidP="00583EFD">
      <w:pPr>
        <w:spacing w:after="0" w:line="240" w:lineRule="auto"/>
        <w:jc w:val="both"/>
      </w:pPr>
    </w:p>
    <w:p w14:paraId="6A97FAE0" w14:textId="4C378339" w:rsidR="00583EFD" w:rsidRDefault="00583EFD" w:rsidP="00583EFD">
      <w:pPr>
        <w:spacing w:after="0" w:line="240" w:lineRule="auto"/>
        <w:jc w:val="both"/>
      </w:pPr>
      <w:r>
        <w:t>La FSSCT doit, dans un délai de deux mois, être informée, par une communication écrite du Président à chacun des membres, des suites données à leurs avis.</w:t>
      </w:r>
    </w:p>
    <w:p w14:paraId="3174C513" w14:textId="16B26E90" w:rsidR="00703604" w:rsidRDefault="00703604" w:rsidP="00DC0A3E">
      <w:pPr>
        <w:spacing w:after="0" w:line="240" w:lineRule="auto"/>
        <w:jc w:val="both"/>
      </w:pPr>
    </w:p>
    <w:p w14:paraId="437D6543" w14:textId="44CAF56F" w:rsidR="00E85B92" w:rsidRPr="00662A0C" w:rsidRDefault="00E85B92" w:rsidP="00662A0C">
      <w:pPr>
        <w:spacing w:after="0" w:line="240" w:lineRule="auto"/>
        <w:jc w:val="both"/>
        <w:rPr>
          <w:b/>
          <w:color w:val="5B9BD5" w:themeColor="accent5"/>
          <w:u w:val="single"/>
        </w:rPr>
      </w:pPr>
      <w:r w:rsidRPr="00662A0C">
        <w:rPr>
          <w:b/>
          <w:color w:val="5B9BD5" w:themeColor="accent5"/>
          <w:u w:val="single"/>
        </w:rPr>
        <w:t xml:space="preserve">Article </w:t>
      </w:r>
      <w:r w:rsidR="00CF1245">
        <w:rPr>
          <w:b/>
          <w:bCs/>
          <w:color w:val="5B9BD5" w:themeColor="accent5"/>
          <w:u w:val="single"/>
        </w:rPr>
        <w:t>6</w:t>
      </w:r>
      <w:r w:rsidRPr="00CC5912">
        <w:rPr>
          <w:b/>
          <w:bCs/>
          <w:color w:val="5B9BD5" w:themeColor="accent5"/>
          <w:u w:val="single"/>
        </w:rPr>
        <w:t>.</w:t>
      </w:r>
      <w:r w:rsidRPr="00662A0C">
        <w:rPr>
          <w:b/>
          <w:color w:val="5B9BD5" w:themeColor="accent5"/>
          <w:u w:val="single"/>
        </w:rPr>
        <w:t xml:space="preserve"> Les autorisations d’absence</w:t>
      </w:r>
      <w:r w:rsidR="00CF26B8" w:rsidRPr="00662A0C">
        <w:rPr>
          <w:b/>
          <w:color w:val="5B9BD5" w:themeColor="accent5"/>
          <w:u w:val="single"/>
        </w:rPr>
        <w:t>.</w:t>
      </w:r>
    </w:p>
    <w:p w14:paraId="56484FC5" w14:textId="77777777" w:rsidR="00E85B92" w:rsidRDefault="00E85B92" w:rsidP="00DC0A3E">
      <w:pPr>
        <w:spacing w:after="0" w:line="240" w:lineRule="auto"/>
        <w:jc w:val="both"/>
      </w:pPr>
    </w:p>
    <w:p w14:paraId="70A679ED" w14:textId="39367E10" w:rsidR="003D4F34" w:rsidRPr="00967520" w:rsidRDefault="003D4F34" w:rsidP="00DC0A3E">
      <w:pPr>
        <w:spacing w:after="0" w:line="240" w:lineRule="auto"/>
        <w:ind w:firstLine="708"/>
        <w:jc w:val="both"/>
        <w:rPr>
          <w:b/>
          <w:bCs/>
          <w:u w:val="single"/>
        </w:rPr>
      </w:pPr>
      <w:r w:rsidRPr="00967520">
        <w:rPr>
          <w:b/>
          <w:bCs/>
          <w:u w:val="single"/>
        </w:rPr>
        <w:t xml:space="preserve">Article </w:t>
      </w:r>
      <w:r w:rsidR="00CF1245">
        <w:rPr>
          <w:b/>
          <w:bCs/>
          <w:u w:val="single"/>
        </w:rPr>
        <w:t>6</w:t>
      </w:r>
      <w:r w:rsidRPr="00967520">
        <w:rPr>
          <w:b/>
          <w:bCs/>
          <w:u w:val="single"/>
        </w:rPr>
        <w:t>.</w:t>
      </w:r>
      <w:r w:rsidR="00E85B92">
        <w:rPr>
          <w:b/>
          <w:bCs/>
          <w:u w:val="single"/>
        </w:rPr>
        <w:t>1</w:t>
      </w:r>
      <w:r w:rsidRPr="00967520">
        <w:rPr>
          <w:b/>
          <w:bCs/>
          <w:u w:val="single"/>
        </w:rPr>
        <w:t>. Les autorisations d’absence</w:t>
      </w:r>
      <w:r w:rsidR="00E85B92">
        <w:rPr>
          <w:b/>
          <w:bCs/>
          <w:u w:val="single"/>
        </w:rPr>
        <w:t xml:space="preserve"> pour le CST</w:t>
      </w:r>
      <w:r w:rsidR="00CF26B8">
        <w:rPr>
          <w:b/>
          <w:bCs/>
          <w:u w:val="single"/>
        </w:rPr>
        <w:t>.</w:t>
      </w:r>
    </w:p>
    <w:p w14:paraId="3DA07CAC" w14:textId="77777777" w:rsidR="003D4F34" w:rsidRDefault="003D4F34" w:rsidP="00DC0A3E">
      <w:pPr>
        <w:spacing w:after="0" w:line="240" w:lineRule="auto"/>
        <w:jc w:val="both"/>
      </w:pPr>
    </w:p>
    <w:p w14:paraId="0A0E3A96" w14:textId="77777777" w:rsidR="00C10CBF" w:rsidRDefault="00C10CBF" w:rsidP="00C10CBF">
      <w:pPr>
        <w:spacing w:after="0" w:line="240" w:lineRule="auto"/>
        <w:jc w:val="both"/>
      </w:pPr>
      <w:r>
        <w:t>Les représentants du personnel titulaires ou suppléants ayant voix délibérative et les experts appelés à prendre part aux séances bénéficient d’une autorisation d’absence pour participer aux réunions sur simple présentation de la convocation (papier ou courriel) à leur collectivité ou établissement, conformément au décret n°85-397 du 3 avril 1985.</w:t>
      </w:r>
    </w:p>
    <w:p w14:paraId="5EEA5519" w14:textId="77777777" w:rsidR="00C10CBF" w:rsidRDefault="00C10CBF" w:rsidP="00C10CBF">
      <w:pPr>
        <w:spacing w:after="0" w:line="240" w:lineRule="auto"/>
        <w:jc w:val="both"/>
      </w:pPr>
    </w:p>
    <w:p w14:paraId="5ECF7A4B" w14:textId="77777777" w:rsidR="00C10CBF" w:rsidRDefault="00C10CBF" w:rsidP="00C10CBF">
      <w:pPr>
        <w:spacing w:after="0" w:line="240" w:lineRule="auto"/>
        <w:jc w:val="both"/>
      </w:pPr>
      <w:r>
        <w:t>La durée de cette autorisation comprend, outre les délais de route et la durée prévisible de la réunion, un temps égal à cette durée pour permettre aux intéressés d’assurer la préparation et le compte rendu des travaux.</w:t>
      </w:r>
    </w:p>
    <w:p w14:paraId="6881C3F4" w14:textId="4B87A702" w:rsidR="00530752" w:rsidRDefault="00530752" w:rsidP="00DC0A3E">
      <w:pPr>
        <w:spacing w:after="0" w:line="240" w:lineRule="auto"/>
        <w:jc w:val="both"/>
        <w:rPr>
          <w:highlight w:val="yellow"/>
        </w:rPr>
      </w:pPr>
    </w:p>
    <w:p w14:paraId="2E1EC44E" w14:textId="77777777" w:rsidR="00C10CBF" w:rsidRPr="00C703D5" w:rsidRDefault="00C10CBF" w:rsidP="00DC0A3E">
      <w:pPr>
        <w:spacing w:after="0" w:line="240" w:lineRule="auto"/>
        <w:jc w:val="both"/>
        <w:rPr>
          <w:highlight w:val="yellow"/>
        </w:rPr>
      </w:pPr>
    </w:p>
    <w:p w14:paraId="661B94B7" w14:textId="05ABC89B" w:rsidR="00290369" w:rsidRPr="00530752" w:rsidRDefault="00E85B92" w:rsidP="00DC0A3E">
      <w:pPr>
        <w:spacing w:after="0" w:line="240" w:lineRule="auto"/>
        <w:ind w:firstLine="708"/>
        <w:jc w:val="both"/>
        <w:rPr>
          <w:b/>
          <w:bCs/>
          <w:u w:val="single"/>
        </w:rPr>
      </w:pPr>
      <w:r w:rsidRPr="00530752">
        <w:rPr>
          <w:b/>
          <w:bCs/>
          <w:u w:val="single"/>
        </w:rPr>
        <w:t xml:space="preserve">Article </w:t>
      </w:r>
      <w:r w:rsidR="00CF1245" w:rsidRPr="00530752">
        <w:rPr>
          <w:b/>
          <w:bCs/>
          <w:u w:val="single"/>
        </w:rPr>
        <w:t>6</w:t>
      </w:r>
      <w:r w:rsidRPr="00530752">
        <w:rPr>
          <w:b/>
          <w:bCs/>
          <w:u w:val="single"/>
        </w:rPr>
        <w:t>.2. Les autorisations d’absence pour la FSSCT</w:t>
      </w:r>
      <w:r w:rsidR="00CF26B8" w:rsidRPr="00530752">
        <w:rPr>
          <w:b/>
          <w:bCs/>
          <w:u w:val="single"/>
        </w:rPr>
        <w:t>.</w:t>
      </w:r>
    </w:p>
    <w:p w14:paraId="7E1654CE" w14:textId="77777777" w:rsidR="00290369" w:rsidRPr="00C703D5" w:rsidRDefault="00290369" w:rsidP="00DC0A3E">
      <w:pPr>
        <w:spacing w:after="0" w:line="240" w:lineRule="auto"/>
        <w:ind w:firstLine="708"/>
        <w:jc w:val="both"/>
        <w:rPr>
          <w:b/>
          <w:bCs/>
          <w:highlight w:val="yellow"/>
          <w:u w:val="single"/>
        </w:rPr>
      </w:pPr>
    </w:p>
    <w:p w14:paraId="31611AC3" w14:textId="4489C329" w:rsidR="00DA7AA7" w:rsidRPr="00530752" w:rsidRDefault="00290369" w:rsidP="003851D2">
      <w:pPr>
        <w:spacing w:after="0" w:line="240" w:lineRule="auto"/>
        <w:jc w:val="both"/>
      </w:pPr>
      <w:r w:rsidRPr="00530752">
        <w:t xml:space="preserve">Les représentants du personnel, titulaires et suppléants, membres de la FSSCT bénéficient, pour l'exercice de leurs missions, d'un contingent annuel d'autorisations d'absence fixé par le décret </w:t>
      </w:r>
      <w:r w:rsidR="00530752">
        <w:t>n°</w:t>
      </w:r>
      <w:r w:rsidRPr="00530752">
        <w:t xml:space="preserve">2016-1626 du 29 novembre 2016, en jours, proportionnellement aux effectifs couverts </w:t>
      </w:r>
      <w:r w:rsidR="008B1D0F">
        <w:t xml:space="preserve">par </w:t>
      </w:r>
      <w:r w:rsidRPr="00530752">
        <w:t>la FSSCT</w:t>
      </w:r>
      <w:r w:rsidR="000F00C8">
        <w:t> :</w:t>
      </w:r>
    </w:p>
    <w:p w14:paraId="0CAE3DCB" w14:textId="77777777" w:rsidR="00290369" w:rsidRPr="00C703D5" w:rsidRDefault="00290369" w:rsidP="00DC0A3E">
      <w:pPr>
        <w:spacing w:after="0" w:line="240" w:lineRule="auto"/>
        <w:jc w:val="both"/>
        <w:rPr>
          <w:highlight w:val="yellow"/>
        </w:rPr>
      </w:pPr>
    </w:p>
    <w:tbl>
      <w:tblPr>
        <w:tblStyle w:val="Grilledutableau"/>
        <w:tblW w:w="0" w:type="auto"/>
        <w:tblLook w:val="04A0" w:firstRow="1" w:lastRow="0" w:firstColumn="1" w:lastColumn="0" w:noHBand="0" w:noVBand="1"/>
      </w:tblPr>
      <w:tblGrid>
        <w:gridCol w:w="3020"/>
        <w:gridCol w:w="3021"/>
        <w:gridCol w:w="3021"/>
      </w:tblGrid>
      <w:tr w:rsidR="00290369" w:rsidRPr="00C703D5" w14:paraId="5C5A4F6E" w14:textId="77777777" w:rsidTr="008A69AC">
        <w:tc>
          <w:tcPr>
            <w:tcW w:w="3020" w:type="dxa"/>
            <w:shd w:val="clear" w:color="auto" w:fill="auto"/>
          </w:tcPr>
          <w:p w14:paraId="28A74DDC" w14:textId="2B4035D0" w:rsidR="00290369" w:rsidRPr="00530752" w:rsidRDefault="00290369" w:rsidP="00DC0A3E">
            <w:pPr>
              <w:spacing w:after="0" w:line="240" w:lineRule="auto"/>
              <w:jc w:val="both"/>
            </w:pPr>
            <w:r w:rsidRPr="00530752">
              <w:t>FSSCT</w:t>
            </w:r>
          </w:p>
        </w:tc>
        <w:tc>
          <w:tcPr>
            <w:tcW w:w="3021" w:type="dxa"/>
            <w:shd w:val="clear" w:color="auto" w:fill="auto"/>
          </w:tcPr>
          <w:p w14:paraId="3562C657" w14:textId="1011CC63" w:rsidR="00290369" w:rsidRPr="00530752" w:rsidRDefault="00290369" w:rsidP="00DC0A3E">
            <w:pPr>
              <w:spacing w:after="0" w:line="240" w:lineRule="auto"/>
              <w:jc w:val="both"/>
            </w:pPr>
            <w:r w:rsidRPr="00530752">
              <w:t>Effectif concerné</w:t>
            </w:r>
          </w:p>
        </w:tc>
        <w:tc>
          <w:tcPr>
            <w:tcW w:w="3021" w:type="dxa"/>
            <w:shd w:val="clear" w:color="auto" w:fill="auto"/>
          </w:tcPr>
          <w:p w14:paraId="295FD425" w14:textId="52B60961" w:rsidR="00290369" w:rsidRPr="00530752" w:rsidRDefault="00290369" w:rsidP="00DC0A3E">
            <w:pPr>
              <w:spacing w:after="0" w:line="240" w:lineRule="auto"/>
              <w:jc w:val="both"/>
            </w:pPr>
            <w:r w:rsidRPr="00530752">
              <w:t>Jours attribués</w:t>
            </w:r>
          </w:p>
        </w:tc>
      </w:tr>
      <w:tr w:rsidR="00530752" w:rsidRPr="00C703D5" w14:paraId="04BDFC41" w14:textId="77777777" w:rsidTr="008A69AC">
        <w:tc>
          <w:tcPr>
            <w:tcW w:w="3020" w:type="dxa"/>
            <w:vMerge w:val="restart"/>
            <w:shd w:val="clear" w:color="auto" w:fill="auto"/>
          </w:tcPr>
          <w:p w14:paraId="0FA60D73" w14:textId="78760344" w:rsidR="00530752" w:rsidRPr="00530752" w:rsidRDefault="00530752" w:rsidP="00530752">
            <w:pPr>
              <w:spacing w:after="0" w:line="240" w:lineRule="auto"/>
              <w:jc w:val="both"/>
            </w:pPr>
            <w:r w:rsidRPr="00530752">
              <w:t>Représentant du personnel titulaire ou suppléant</w:t>
            </w:r>
          </w:p>
        </w:tc>
        <w:tc>
          <w:tcPr>
            <w:tcW w:w="3021" w:type="dxa"/>
            <w:shd w:val="clear" w:color="auto" w:fill="auto"/>
          </w:tcPr>
          <w:p w14:paraId="705EAA20" w14:textId="7F2F420E" w:rsidR="00530752" w:rsidRPr="00530752" w:rsidRDefault="00530752" w:rsidP="00530752">
            <w:pPr>
              <w:spacing w:after="0" w:line="240" w:lineRule="auto"/>
              <w:jc w:val="both"/>
            </w:pPr>
            <w:r>
              <w:t>0 à 199 agents</w:t>
            </w:r>
          </w:p>
        </w:tc>
        <w:tc>
          <w:tcPr>
            <w:tcW w:w="3021" w:type="dxa"/>
            <w:shd w:val="clear" w:color="auto" w:fill="auto"/>
          </w:tcPr>
          <w:p w14:paraId="7AB1740C" w14:textId="2C253921" w:rsidR="00530752" w:rsidRPr="00530752" w:rsidRDefault="00530752" w:rsidP="00530752">
            <w:pPr>
              <w:spacing w:after="0" w:line="240" w:lineRule="auto"/>
              <w:jc w:val="both"/>
            </w:pPr>
            <w:r>
              <w:t>2</w:t>
            </w:r>
            <w:r w:rsidRPr="00E7047E">
              <w:t xml:space="preserve"> jours / an</w:t>
            </w:r>
          </w:p>
        </w:tc>
      </w:tr>
      <w:tr w:rsidR="00530752" w:rsidRPr="00C703D5" w14:paraId="5320A123" w14:textId="77777777" w:rsidTr="008A69AC">
        <w:tc>
          <w:tcPr>
            <w:tcW w:w="3020" w:type="dxa"/>
            <w:vMerge/>
            <w:shd w:val="clear" w:color="auto" w:fill="auto"/>
          </w:tcPr>
          <w:p w14:paraId="27785D8E" w14:textId="77777777" w:rsidR="00530752" w:rsidRPr="00530752" w:rsidRDefault="00530752" w:rsidP="00530752">
            <w:pPr>
              <w:spacing w:after="0" w:line="240" w:lineRule="auto"/>
              <w:jc w:val="both"/>
            </w:pPr>
          </w:p>
        </w:tc>
        <w:tc>
          <w:tcPr>
            <w:tcW w:w="3021" w:type="dxa"/>
            <w:shd w:val="clear" w:color="auto" w:fill="auto"/>
          </w:tcPr>
          <w:p w14:paraId="4FA9DCF0" w14:textId="62753C6F" w:rsidR="00530752" w:rsidRPr="00530752" w:rsidRDefault="00530752" w:rsidP="00530752">
            <w:pPr>
              <w:spacing w:after="0" w:line="240" w:lineRule="auto"/>
              <w:jc w:val="both"/>
            </w:pPr>
            <w:r>
              <w:t>200 à 499 agents</w:t>
            </w:r>
          </w:p>
        </w:tc>
        <w:tc>
          <w:tcPr>
            <w:tcW w:w="3021" w:type="dxa"/>
            <w:shd w:val="clear" w:color="auto" w:fill="auto"/>
          </w:tcPr>
          <w:p w14:paraId="428DC08C" w14:textId="22B6ABB4" w:rsidR="00530752" w:rsidRPr="00530752" w:rsidRDefault="00530752" w:rsidP="00530752">
            <w:pPr>
              <w:spacing w:after="0" w:line="240" w:lineRule="auto"/>
              <w:jc w:val="both"/>
            </w:pPr>
            <w:r>
              <w:t>3</w:t>
            </w:r>
            <w:r w:rsidRPr="00E7047E">
              <w:t xml:space="preserve"> jours / an</w:t>
            </w:r>
          </w:p>
        </w:tc>
      </w:tr>
      <w:tr w:rsidR="00530752" w:rsidRPr="00C703D5" w14:paraId="3194FA2B" w14:textId="77777777" w:rsidTr="008A69AC">
        <w:tc>
          <w:tcPr>
            <w:tcW w:w="3020" w:type="dxa"/>
            <w:vMerge/>
            <w:shd w:val="clear" w:color="auto" w:fill="auto"/>
          </w:tcPr>
          <w:p w14:paraId="349418E1" w14:textId="77777777" w:rsidR="00530752" w:rsidRPr="00530752" w:rsidRDefault="00530752" w:rsidP="00530752">
            <w:pPr>
              <w:spacing w:after="0" w:line="240" w:lineRule="auto"/>
              <w:jc w:val="both"/>
            </w:pPr>
          </w:p>
        </w:tc>
        <w:tc>
          <w:tcPr>
            <w:tcW w:w="3021" w:type="dxa"/>
            <w:shd w:val="clear" w:color="auto" w:fill="auto"/>
          </w:tcPr>
          <w:p w14:paraId="308B4409" w14:textId="51966A6C" w:rsidR="00530752" w:rsidRPr="00530752" w:rsidRDefault="00530752" w:rsidP="00530752">
            <w:pPr>
              <w:spacing w:after="0" w:line="240" w:lineRule="auto"/>
              <w:jc w:val="both"/>
            </w:pPr>
            <w:r>
              <w:t>500 à 1 499 agents</w:t>
            </w:r>
          </w:p>
        </w:tc>
        <w:tc>
          <w:tcPr>
            <w:tcW w:w="3021" w:type="dxa"/>
            <w:shd w:val="clear" w:color="auto" w:fill="auto"/>
          </w:tcPr>
          <w:p w14:paraId="69BDCE01" w14:textId="37957503" w:rsidR="00530752" w:rsidRPr="00530752" w:rsidRDefault="00530752" w:rsidP="00530752">
            <w:pPr>
              <w:spacing w:after="0" w:line="240" w:lineRule="auto"/>
              <w:jc w:val="both"/>
            </w:pPr>
            <w:r>
              <w:t>5</w:t>
            </w:r>
            <w:r w:rsidRPr="00E7047E">
              <w:t xml:space="preserve"> jours / an</w:t>
            </w:r>
          </w:p>
        </w:tc>
      </w:tr>
      <w:tr w:rsidR="00530752" w:rsidRPr="00C703D5" w14:paraId="6BE2FA82" w14:textId="77777777" w:rsidTr="008A69AC">
        <w:tc>
          <w:tcPr>
            <w:tcW w:w="3020" w:type="dxa"/>
            <w:vMerge/>
            <w:shd w:val="clear" w:color="auto" w:fill="auto"/>
          </w:tcPr>
          <w:p w14:paraId="1DED6117" w14:textId="77777777" w:rsidR="00530752" w:rsidRPr="00530752" w:rsidRDefault="00530752" w:rsidP="00530752">
            <w:pPr>
              <w:spacing w:after="0" w:line="240" w:lineRule="auto"/>
              <w:jc w:val="both"/>
            </w:pPr>
          </w:p>
        </w:tc>
        <w:tc>
          <w:tcPr>
            <w:tcW w:w="3021" w:type="dxa"/>
            <w:shd w:val="clear" w:color="auto" w:fill="auto"/>
          </w:tcPr>
          <w:p w14:paraId="36B27531" w14:textId="275F0A60" w:rsidR="00530752" w:rsidRPr="00530752" w:rsidRDefault="00530752" w:rsidP="00530752">
            <w:pPr>
              <w:spacing w:after="0" w:line="240" w:lineRule="auto"/>
              <w:jc w:val="both"/>
            </w:pPr>
            <w:r w:rsidRPr="00530752">
              <w:t>1 500 à 4 999 agents</w:t>
            </w:r>
          </w:p>
        </w:tc>
        <w:tc>
          <w:tcPr>
            <w:tcW w:w="3021" w:type="dxa"/>
            <w:shd w:val="clear" w:color="auto" w:fill="auto"/>
          </w:tcPr>
          <w:p w14:paraId="7746A2DD" w14:textId="26BB905F" w:rsidR="00530752" w:rsidRPr="00530752" w:rsidRDefault="00530752" w:rsidP="00530752">
            <w:pPr>
              <w:spacing w:after="0" w:line="240" w:lineRule="auto"/>
              <w:jc w:val="both"/>
            </w:pPr>
            <w:r w:rsidRPr="00E7047E">
              <w:t>10 jours / an</w:t>
            </w:r>
          </w:p>
        </w:tc>
      </w:tr>
      <w:tr w:rsidR="00530752" w:rsidRPr="00C703D5" w14:paraId="291CFDBA" w14:textId="77777777" w:rsidTr="008A69AC">
        <w:tc>
          <w:tcPr>
            <w:tcW w:w="3020" w:type="dxa"/>
            <w:vMerge/>
            <w:shd w:val="clear" w:color="auto" w:fill="auto"/>
          </w:tcPr>
          <w:p w14:paraId="6643AE0C" w14:textId="77777777" w:rsidR="00530752" w:rsidRPr="00530752" w:rsidRDefault="00530752" w:rsidP="00530752">
            <w:pPr>
              <w:spacing w:after="0" w:line="240" w:lineRule="auto"/>
              <w:jc w:val="both"/>
            </w:pPr>
          </w:p>
        </w:tc>
        <w:tc>
          <w:tcPr>
            <w:tcW w:w="3021" w:type="dxa"/>
            <w:shd w:val="clear" w:color="auto" w:fill="auto"/>
          </w:tcPr>
          <w:p w14:paraId="4D78DDD9" w14:textId="0D9E9EBA" w:rsidR="00530752" w:rsidRPr="00530752" w:rsidRDefault="00530752" w:rsidP="00530752">
            <w:pPr>
              <w:spacing w:after="0" w:line="240" w:lineRule="auto"/>
              <w:jc w:val="both"/>
            </w:pPr>
            <w:r>
              <w:t>5 000 à 9 999 agents</w:t>
            </w:r>
          </w:p>
        </w:tc>
        <w:tc>
          <w:tcPr>
            <w:tcW w:w="3021" w:type="dxa"/>
            <w:shd w:val="clear" w:color="auto" w:fill="auto"/>
          </w:tcPr>
          <w:p w14:paraId="30E3AAD2" w14:textId="305A25E0" w:rsidR="00530752" w:rsidRPr="00530752" w:rsidRDefault="00530752" w:rsidP="00530752">
            <w:pPr>
              <w:spacing w:after="0" w:line="240" w:lineRule="auto"/>
              <w:jc w:val="both"/>
            </w:pPr>
            <w:r w:rsidRPr="00E7047E">
              <w:t>1</w:t>
            </w:r>
            <w:r>
              <w:t>1</w:t>
            </w:r>
            <w:r w:rsidRPr="00E7047E">
              <w:t xml:space="preserve"> jours / an</w:t>
            </w:r>
          </w:p>
        </w:tc>
      </w:tr>
      <w:tr w:rsidR="00530752" w:rsidRPr="00C703D5" w14:paraId="52F0405C" w14:textId="77777777" w:rsidTr="008A69AC">
        <w:tc>
          <w:tcPr>
            <w:tcW w:w="3020" w:type="dxa"/>
            <w:vMerge/>
            <w:shd w:val="clear" w:color="auto" w:fill="auto"/>
          </w:tcPr>
          <w:p w14:paraId="3873E9D5" w14:textId="77777777" w:rsidR="00530752" w:rsidRPr="00530752" w:rsidRDefault="00530752" w:rsidP="00530752">
            <w:pPr>
              <w:spacing w:after="0" w:line="240" w:lineRule="auto"/>
              <w:jc w:val="both"/>
            </w:pPr>
          </w:p>
        </w:tc>
        <w:tc>
          <w:tcPr>
            <w:tcW w:w="3021" w:type="dxa"/>
            <w:shd w:val="clear" w:color="auto" w:fill="auto"/>
          </w:tcPr>
          <w:p w14:paraId="51DE6D4A" w14:textId="2E92262F" w:rsidR="00530752" w:rsidRPr="00530752" w:rsidRDefault="00530752" w:rsidP="00530752">
            <w:pPr>
              <w:spacing w:after="0" w:line="240" w:lineRule="auto"/>
              <w:jc w:val="both"/>
            </w:pPr>
            <w:r>
              <w:t>+ 10 000 agents</w:t>
            </w:r>
          </w:p>
        </w:tc>
        <w:tc>
          <w:tcPr>
            <w:tcW w:w="3021" w:type="dxa"/>
            <w:shd w:val="clear" w:color="auto" w:fill="auto"/>
          </w:tcPr>
          <w:p w14:paraId="5D1392B6" w14:textId="79F8292C" w:rsidR="00530752" w:rsidRPr="00530752" w:rsidRDefault="00530752" w:rsidP="00530752">
            <w:pPr>
              <w:spacing w:after="0" w:line="240" w:lineRule="auto"/>
              <w:jc w:val="both"/>
            </w:pPr>
            <w:r w:rsidRPr="00E7047E">
              <w:t>1</w:t>
            </w:r>
            <w:r>
              <w:t>2</w:t>
            </w:r>
            <w:r w:rsidRPr="00E7047E">
              <w:t xml:space="preserve"> jours / an</w:t>
            </w:r>
          </w:p>
        </w:tc>
      </w:tr>
      <w:tr w:rsidR="00530752" w:rsidRPr="00C703D5" w14:paraId="527F3207" w14:textId="77777777" w:rsidTr="008A69AC">
        <w:tc>
          <w:tcPr>
            <w:tcW w:w="3020" w:type="dxa"/>
            <w:vMerge w:val="restart"/>
            <w:shd w:val="clear" w:color="auto" w:fill="auto"/>
          </w:tcPr>
          <w:p w14:paraId="078301E3" w14:textId="4CBEEE0F" w:rsidR="00530752" w:rsidRPr="00530752" w:rsidRDefault="00530752" w:rsidP="00530752">
            <w:pPr>
              <w:spacing w:after="0" w:line="240" w:lineRule="auto"/>
              <w:jc w:val="both"/>
            </w:pPr>
            <w:r w:rsidRPr="00530752">
              <w:t>Secrétaire</w:t>
            </w:r>
          </w:p>
        </w:tc>
        <w:tc>
          <w:tcPr>
            <w:tcW w:w="3021" w:type="dxa"/>
            <w:shd w:val="clear" w:color="auto" w:fill="auto"/>
          </w:tcPr>
          <w:p w14:paraId="47EC24C0" w14:textId="1E33C34A" w:rsidR="00530752" w:rsidRPr="00530752" w:rsidRDefault="00530752" w:rsidP="00530752">
            <w:pPr>
              <w:spacing w:after="0" w:line="240" w:lineRule="auto"/>
              <w:jc w:val="both"/>
            </w:pPr>
            <w:r>
              <w:t>0 à 199 agents</w:t>
            </w:r>
          </w:p>
        </w:tc>
        <w:tc>
          <w:tcPr>
            <w:tcW w:w="3021" w:type="dxa"/>
            <w:shd w:val="clear" w:color="auto" w:fill="auto"/>
          </w:tcPr>
          <w:p w14:paraId="494AB7EF" w14:textId="06E5CD6D" w:rsidR="00530752" w:rsidRPr="00530752" w:rsidRDefault="00530752" w:rsidP="00530752">
            <w:pPr>
              <w:spacing w:after="0" w:line="240" w:lineRule="auto"/>
              <w:jc w:val="both"/>
            </w:pPr>
            <w:r>
              <w:t>2,5</w:t>
            </w:r>
            <w:r w:rsidRPr="00E7047E">
              <w:t xml:space="preserve"> jours / an</w:t>
            </w:r>
          </w:p>
        </w:tc>
      </w:tr>
      <w:tr w:rsidR="00530752" w:rsidRPr="00C703D5" w14:paraId="722AD3B4" w14:textId="77777777" w:rsidTr="008A69AC">
        <w:tc>
          <w:tcPr>
            <w:tcW w:w="3020" w:type="dxa"/>
            <w:vMerge/>
            <w:shd w:val="clear" w:color="auto" w:fill="auto"/>
          </w:tcPr>
          <w:p w14:paraId="6870743D" w14:textId="77777777" w:rsidR="00530752" w:rsidRPr="00530752" w:rsidRDefault="00530752" w:rsidP="00530752">
            <w:pPr>
              <w:spacing w:after="0" w:line="240" w:lineRule="auto"/>
              <w:jc w:val="both"/>
            </w:pPr>
          </w:p>
        </w:tc>
        <w:tc>
          <w:tcPr>
            <w:tcW w:w="3021" w:type="dxa"/>
            <w:shd w:val="clear" w:color="auto" w:fill="auto"/>
          </w:tcPr>
          <w:p w14:paraId="3D284511" w14:textId="42D7B3B7" w:rsidR="00530752" w:rsidRPr="00530752" w:rsidRDefault="00530752" w:rsidP="00530752">
            <w:pPr>
              <w:spacing w:after="0" w:line="240" w:lineRule="auto"/>
              <w:jc w:val="both"/>
            </w:pPr>
            <w:r>
              <w:t>200 à 499 agents</w:t>
            </w:r>
          </w:p>
        </w:tc>
        <w:tc>
          <w:tcPr>
            <w:tcW w:w="3021" w:type="dxa"/>
            <w:shd w:val="clear" w:color="auto" w:fill="auto"/>
          </w:tcPr>
          <w:p w14:paraId="4CEE6F26" w14:textId="219F5374" w:rsidR="00530752" w:rsidRPr="00530752" w:rsidRDefault="00530752" w:rsidP="00530752">
            <w:pPr>
              <w:spacing w:after="0" w:line="240" w:lineRule="auto"/>
              <w:jc w:val="both"/>
            </w:pPr>
            <w:r>
              <w:t>4</w:t>
            </w:r>
            <w:r w:rsidRPr="00E7047E">
              <w:t xml:space="preserve"> jours / an</w:t>
            </w:r>
          </w:p>
        </w:tc>
      </w:tr>
      <w:tr w:rsidR="00530752" w:rsidRPr="00C703D5" w14:paraId="072C12CF" w14:textId="77777777" w:rsidTr="008A69AC">
        <w:tc>
          <w:tcPr>
            <w:tcW w:w="3020" w:type="dxa"/>
            <w:vMerge/>
            <w:shd w:val="clear" w:color="auto" w:fill="auto"/>
          </w:tcPr>
          <w:p w14:paraId="003AD8C9" w14:textId="77777777" w:rsidR="00530752" w:rsidRPr="00530752" w:rsidRDefault="00530752" w:rsidP="00530752">
            <w:pPr>
              <w:spacing w:after="0" w:line="240" w:lineRule="auto"/>
              <w:jc w:val="both"/>
            </w:pPr>
          </w:p>
        </w:tc>
        <w:tc>
          <w:tcPr>
            <w:tcW w:w="3021" w:type="dxa"/>
            <w:shd w:val="clear" w:color="auto" w:fill="auto"/>
          </w:tcPr>
          <w:p w14:paraId="6C9B36C9" w14:textId="68165868" w:rsidR="00530752" w:rsidRPr="00530752" w:rsidRDefault="00530752" w:rsidP="00530752">
            <w:pPr>
              <w:spacing w:after="0" w:line="240" w:lineRule="auto"/>
              <w:jc w:val="both"/>
            </w:pPr>
            <w:r>
              <w:t>500 à 1 499 agents</w:t>
            </w:r>
          </w:p>
        </w:tc>
        <w:tc>
          <w:tcPr>
            <w:tcW w:w="3021" w:type="dxa"/>
            <w:shd w:val="clear" w:color="auto" w:fill="auto"/>
          </w:tcPr>
          <w:p w14:paraId="1991BDD3" w14:textId="4A683CAF" w:rsidR="00530752" w:rsidRPr="00530752" w:rsidRDefault="00530752" w:rsidP="00530752">
            <w:pPr>
              <w:spacing w:after="0" w:line="240" w:lineRule="auto"/>
              <w:jc w:val="both"/>
            </w:pPr>
            <w:r>
              <w:t>6,5</w:t>
            </w:r>
            <w:r w:rsidRPr="00E7047E">
              <w:t xml:space="preserve"> jours / an</w:t>
            </w:r>
          </w:p>
        </w:tc>
      </w:tr>
      <w:tr w:rsidR="00530752" w:rsidRPr="00C703D5" w14:paraId="70E891A6" w14:textId="77777777" w:rsidTr="008A69AC">
        <w:tc>
          <w:tcPr>
            <w:tcW w:w="3020" w:type="dxa"/>
            <w:vMerge/>
            <w:shd w:val="clear" w:color="auto" w:fill="auto"/>
          </w:tcPr>
          <w:p w14:paraId="244C6FCC" w14:textId="77777777" w:rsidR="00530752" w:rsidRPr="00530752" w:rsidRDefault="00530752" w:rsidP="00530752">
            <w:pPr>
              <w:spacing w:after="0" w:line="240" w:lineRule="auto"/>
              <w:jc w:val="both"/>
            </w:pPr>
          </w:p>
        </w:tc>
        <w:tc>
          <w:tcPr>
            <w:tcW w:w="3021" w:type="dxa"/>
            <w:shd w:val="clear" w:color="auto" w:fill="auto"/>
          </w:tcPr>
          <w:p w14:paraId="23699D62" w14:textId="3C4A8152" w:rsidR="00530752" w:rsidRPr="00530752" w:rsidRDefault="00530752" w:rsidP="00530752">
            <w:pPr>
              <w:spacing w:after="0" w:line="240" w:lineRule="auto"/>
              <w:jc w:val="both"/>
            </w:pPr>
            <w:r w:rsidRPr="00530752">
              <w:t>1 500 à 4 999 agents</w:t>
            </w:r>
          </w:p>
        </w:tc>
        <w:tc>
          <w:tcPr>
            <w:tcW w:w="3021" w:type="dxa"/>
            <w:shd w:val="clear" w:color="auto" w:fill="auto"/>
          </w:tcPr>
          <w:p w14:paraId="25C77BE4" w14:textId="0EDFEDF0" w:rsidR="00530752" w:rsidRPr="00530752" w:rsidRDefault="00530752" w:rsidP="00530752">
            <w:pPr>
              <w:spacing w:after="0" w:line="240" w:lineRule="auto"/>
              <w:jc w:val="both"/>
            </w:pPr>
            <w:r w:rsidRPr="00E7047E">
              <w:t>1</w:t>
            </w:r>
            <w:r>
              <w:t>2,5</w:t>
            </w:r>
            <w:r w:rsidRPr="00E7047E">
              <w:t xml:space="preserve"> jours / an</w:t>
            </w:r>
          </w:p>
        </w:tc>
      </w:tr>
      <w:tr w:rsidR="00530752" w:rsidRPr="00C703D5" w14:paraId="493D0A94" w14:textId="77777777" w:rsidTr="008A69AC">
        <w:tc>
          <w:tcPr>
            <w:tcW w:w="3020" w:type="dxa"/>
            <w:vMerge/>
            <w:shd w:val="clear" w:color="auto" w:fill="auto"/>
          </w:tcPr>
          <w:p w14:paraId="7F201095" w14:textId="77777777" w:rsidR="00530752" w:rsidRPr="00530752" w:rsidRDefault="00530752" w:rsidP="00530752">
            <w:pPr>
              <w:spacing w:after="0" w:line="240" w:lineRule="auto"/>
              <w:jc w:val="both"/>
            </w:pPr>
          </w:p>
        </w:tc>
        <w:tc>
          <w:tcPr>
            <w:tcW w:w="3021" w:type="dxa"/>
            <w:shd w:val="clear" w:color="auto" w:fill="auto"/>
          </w:tcPr>
          <w:p w14:paraId="0C292861" w14:textId="11500414" w:rsidR="00530752" w:rsidRPr="00530752" w:rsidRDefault="00530752" w:rsidP="00530752">
            <w:pPr>
              <w:spacing w:after="0" w:line="240" w:lineRule="auto"/>
              <w:jc w:val="both"/>
            </w:pPr>
            <w:r>
              <w:t>5 000 à 9 999 agents</w:t>
            </w:r>
          </w:p>
        </w:tc>
        <w:tc>
          <w:tcPr>
            <w:tcW w:w="3021" w:type="dxa"/>
            <w:shd w:val="clear" w:color="auto" w:fill="auto"/>
          </w:tcPr>
          <w:p w14:paraId="21FEDBA5" w14:textId="6BC4BA56" w:rsidR="00530752" w:rsidRPr="00530752" w:rsidRDefault="00530752" w:rsidP="00530752">
            <w:pPr>
              <w:spacing w:after="0" w:line="240" w:lineRule="auto"/>
              <w:jc w:val="both"/>
            </w:pPr>
            <w:r w:rsidRPr="00E7047E">
              <w:t>1</w:t>
            </w:r>
            <w:r>
              <w:t>4</w:t>
            </w:r>
            <w:r w:rsidRPr="00E7047E">
              <w:t xml:space="preserve"> jours / an</w:t>
            </w:r>
          </w:p>
        </w:tc>
      </w:tr>
      <w:tr w:rsidR="00530752" w:rsidRPr="00C703D5" w14:paraId="11FAFBDA" w14:textId="77777777" w:rsidTr="008A69AC">
        <w:tc>
          <w:tcPr>
            <w:tcW w:w="3020" w:type="dxa"/>
            <w:vMerge/>
            <w:shd w:val="clear" w:color="auto" w:fill="auto"/>
          </w:tcPr>
          <w:p w14:paraId="3018DD3B" w14:textId="77777777" w:rsidR="00530752" w:rsidRPr="00530752" w:rsidRDefault="00530752" w:rsidP="00530752">
            <w:pPr>
              <w:spacing w:after="0" w:line="240" w:lineRule="auto"/>
              <w:jc w:val="both"/>
            </w:pPr>
          </w:p>
        </w:tc>
        <w:tc>
          <w:tcPr>
            <w:tcW w:w="3021" w:type="dxa"/>
            <w:shd w:val="clear" w:color="auto" w:fill="auto"/>
          </w:tcPr>
          <w:p w14:paraId="44EBF627" w14:textId="45B92C36" w:rsidR="00530752" w:rsidRPr="00530752" w:rsidRDefault="00530752" w:rsidP="00530752">
            <w:pPr>
              <w:spacing w:after="0" w:line="240" w:lineRule="auto"/>
              <w:jc w:val="both"/>
            </w:pPr>
            <w:r>
              <w:t>+ 10 000 agents</w:t>
            </w:r>
          </w:p>
        </w:tc>
        <w:tc>
          <w:tcPr>
            <w:tcW w:w="3021" w:type="dxa"/>
            <w:shd w:val="clear" w:color="auto" w:fill="auto"/>
          </w:tcPr>
          <w:p w14:paraId="2B4F0837" w14:textId="6C3045E3" w:rsidR="00530752" w:rsidRPr="00530752" w:rsidRDefault="00530752" w:rsidP="00530752">
            <w:pPr>
              <w:spacing w:after="0" w:line="240" w:lineRule="auto"/>
              <w:jc w:val="both"/>
            </w:pPr>
            <w:r w:rsidRPr="00E7047E">
              <w:t>1</w:t>
            </w:r>
            <w:r>
              <w:t>5</w:t>
            </w:r>
            <w:r w:rsidRPr="00E7047E">
              <w:t xml:space="preserve"> jours / an</w:t>
            </w:r>
          </w:p>
        </w:tc>
      </w:tr>
    </w:tbl>
    <w:p w14:paraId="3D53D78E" w14:textId="467A1DDF" w:rsidR="00290369" w:rsidRDefault="00530752" w:rsidP="00DC0A3E">
      <w:pPr>
        <w:spacing w:after="0" w:line="240" w:lineRule="auto"/>
        <w:jc w:val="both"/>
      </w:pPr>
      <w:r w:rsidRPr="00530752">
        <w:t>Ce contingent annuel d'autorisations d'absence peut être majoré pour tenir compte de critères géographiques ou de risques professionnels particuliers.</w:t>
      </w:r>
    </w:p>
    <w:p w14:paraId="55D8BCB1" w14:textId="77777777" w:rsidR="00530752" w:rsidRPr="00C703D5" w:rsidRDefault="00530752" w:rsidP="00DC0A3E">
      <w:pPr>
        <w:spacing w:after="0" w:line="240" w:lineRule="auto"/>
        <w:jc w:val="both"/>
        <w:rPr>
          <w:highlight w:val="yellow"/>
        </w:rPr>
      </w:pPr>
    </w:p>
    <w:p w14:paraId="577BC42C" w14:textId="33B890F1" w:rsidR="000E032B" w:rsidRPr="00530752" w:rsidRDefault="00290369" w:rsidP="00DC0A3E">
      <w:pPr>
        <w:spacing w:after="0" w:line="240" w:lineRule="auto"/>
        <w:jc w:val="both"/>
      </w:pPr>
      <w:r w:rsidRPr="00530752">
        <w:t>Ce contingent annuel d'autorisations d'absence est utilisé sous forme d'autorisations d'absence d'une demi-journée minimum qui peuvent être programmées. L'autorisation d'absence utilisée au titre de ce contingent annuel est accordée sous réserve des nécessités du service.</w:t>
      </w:r>
    </w:p>
    <w:p w14:paraId="28E9E660" w14:textId="76CBB37B" w:rsidR="000E032B" w:rsidRDefault="000E032B" w:rsidP="00DC0A3E">
      <w:pPr>
        <w:spacing w:after="0" w:line="240" w:lineRule="auto"/>
        <w:jc w:val="both"/>
        <w:rPr>
          <w:highlight w:val="yellow"/>
        </w:rPr>
      </w:pPr>
    </w:p>
    <w:p w14:paraId="6F154685" w14:textId="706FC81A" w:rsidR="00530752" w:rsidRDefault="00530752" w:rsidP="00530752">
      <w:pPr>
        <w:spacing w:after="0" w:line="240" w:lineRule="auto"/>
        <w:jc w:val="both"/>
      </w:pPr>
      <w:r>
        <w:t xml:space="preserve">L'autorité territoriale peut déterminer par arrêté un barème de conversion en heures de ce contingent annuel d'autorisations d'absence pour tenir compte des conditions d'exercice particulières des fonctions de certains membres </w:t>
      </w:r>
      <w:r w:rsidR="005A2FE3">
        <w:t>de la FSSCT</w:t>
      </w:r>
      <w:r>
        <w:t>.</w:t>
      </w:r>
    </w:p>
    <w:p w14:paraId="7FB16613" w14:textId="7BBC9AE0" w:rsidR="00530752" w:rsidRDefault="00530752" w:rsidP="00530752">
      <w:pPr>
        <w:spacing w:after="0" w:line="240" w:lineRule="auto"/>
        <w:jc w:val="both"/>
      </w:pPr>
      <w:r>
        <w:t>Cet arrêté peut également prévoir la possibilité pour chaque membre de renoncer à tout ou partie du contingent d'autorisations d'absence dont il bénéficie au profit d'un autre membre ayant épuisé son contingent de temps en cours d'année.</w:t>
      </w:r>
    </w:p>
    <w:p w14:paraId="0D8E85C1" w14:textId="77777777" w:rsidR="00530752" w:rsidRPr="00C703D5" w:rsidRDefault="00530752" w:rsidP="00530752">
      <w:pPr>
        <w:spacing w:after="0" w:line="240" w:lineRule="auto"/>
        <w:jc w:val="both"/>
        <w:rPr>
          <w:highlight w:val="yellow"/>
        </w:rPr>
      </w:pPr>
    </w:p>
    <w:p w14:paraId="1BED40B1" w14:textId="4B44428F" w:rsidR="00290369" w:rsidRPr="00530752" w:rsidRDefault="000E032B" w:rsidP="00DC0A3E">
      <w:pPr>
        <w:spacing w:after="0" w:line="240" w:lineRule="auto"/>
        <w:jc w:val="both"/>
      </w:pPr>
      <w:r w:rsidRPr="00530752">
        <w:t>En cas d’enquêtes pour accident grave, u</w:t>
      </w:r>
      <w:r w:rsidR="00290369" w:rsidRPr="00530752">
        <w:t>ne autorisation d'absence est accordée aux représentants du personnel faisant partie de la délégation et, dans toute situation d'urgence, pour le temps passé à la recherche de mesures préventives.</w:t>
      </w:r>
    </w:p>
    <w:p w14:paraId="14BA52A6" w14:textId="77777777" w:rsidR="0051470F" w:rsidRPr="00530752" w:rsidRDefault="0051470F" w:rsidP="00DC0A3E">
      <w:pPr>
        <w:spacing w:after="0" w:line="240" w:lineRule="auto"/>
        <w:jc w:val="both"/>
      </w:pPr>
    </w:p>
    <w:p w14:paraId="0B50E6E5" w14:textId="32F92FD2" w:rsidR="00E85B92" w:rsidRDefault="00290369" w:rsidP="00DC0A3E">
      <w:pPr>
        <w:spacing w:after="0" w:line="240" w:lineRule="auto"/>
        <w:jc w:val="both"/>
      </w:pPr>
      <w:r w:rsidRPr="00530752">
        <w:t xml:space="preserve">Les temps de trajets afférents aux visites </w:t>
      </w:r>
      <w:r w:rsidR="000E032B" w:rsidRPr="00530752">
        <w:t>des locaux dans les collectivités</w:t>
      </w:r>
      <w:r w:rsidRPr="00530752">
        <w:t xml:space="preserve"> font également l'objet d'autorisations d'absence</w:t>
      </w:r>
      <w:r w:rsidR="000E032B" w:rsidRPr="00530752">
        <w:t>.</w:t>
      </w:r>
    </w:p>
    <w:p w14:paraId="76825F67" w14:textId="77777777" w:rsidR="000E032B" w:rsidRDefault="000E032B" w:rsidP="00DC0A3E">
      <w:pPr>
        <w:spacing w:after="0" w:line="240" w:lineRule="auto"/>
        <w:jc w:val="both"/>
      </w:pPr>
    </w:p>
    <w:p w14:paraId="66E73BA0" w14:textId="5BA7CB89" w:rsidR="000E032B" w:rsidRPr="00CC5912" w:rsidRDefault="000E032B" w:rsidP="00DC0A3E">
      <w:pPr>
        <w:spacing w:after="0" w:line="240" w:lineRule="auto"/>
        <w:jc w:val="both"/>
        <w:rPr>
          <w:b/>
          <w:bCs/>
          <w:color w:val="5B9BD5" w:themeColor="accent5"/>
          <w:u w:val="single"/>
        </w:rPr>
      </w:pPr>
      <w:r w:rsidRPr="00CC5912">
        <w:rPr>
          <w:b/>
          <w:bCs/>
          <w:color w:val="5B9BD5" w:themeColor="accent5"/>
          <w:u w:val="single"/>
        </w:rPr>
        <w:t xml:space="preserve">Article </w:t>
      </w:r>
      <w:r w:rsidR="00CF1245">
        <w:rPr>
          <w:b/>
          <w:bCs/>
          <w:color w:val="5B9BD5" w:themeColor="accent5"/>
          <w:u w:val="single"/>
        </w:rPr>
        <w:t>7</w:t>
      </w:r>
      <w:r w:rsidRPr="00CC5912">
        <w:rPr>
          <w:b/>
          <w:bCs/>
          <w:color w:val="5B9BD5" w:themeColor="accent5"/>
          <w:u w:val="single"/>
        </w:rPr>
        <w:t xml:space="preserve">. </w:t>
      </w:r>
      <w:r>
        <w:rPr>
          <w:b/>
          <w:bCs/>
          <w:color w:val="5B9BD5" w:themeColor="accent5"/>
          <w:u w:val="single"/>
        </w:rPr>
        <w:t>La formation</w:t>
      </w:r>
      <w:r w:rsidR="00CF26B8">
        <w:rPr>
          <w:b/>
          <w:bCs/>
          <w:color w:val="5B9BD5" w:themeColor="accent5"/>
          <w:u w:val="single"/>
        </w:rPr>
        <w:t>.</w:t>
      </w:r>
      <w:r w:rsidRPr="00CC5912">
        <w:rPr>
          <w:b/>
          <w:bCs/>
          <w:color w:val="5B9BD5" w:themeColor="accent5"/>
          <w:u w:val="single"/>
        </w:rPr>
        <w:t xml:space="preserve"> </w:t>
      </w:r>
    </w:p>
    <w:p w14:paraId="5A4BDD18" w14:textId="477AB91E" w:rsidR="00E85B92" w:rsidRDefault="00E85B92" w:rsidP="00DC0A3E">
      <w:pPr>
        <w:spacing w:after="0" w:line="240" w:lineRule="auto"/>
        <w:jc w:val="both"/>
      </w:pPr>
    </w:p>
    <w:p w14:paraId="1DA5B177" w14:textId="4F383FEE" w:rsidR="000E032B" w:rsidRPr="00967520" w:rsidRDefault="000E032B" w:rsidP="00DC0A3E">
      <w:pPr>
        <w:spacing w:after="0" w:line="240" w:lineRule="auto"/>
        <w:ind w:firstLine="708"/>
        <w:jc w:val="both"/>
        <w:rPr>
          <w:b/>
          <w:bCs/>
          <w:u w:val="single"/>
        </w:rPr>
      </w:pPr>
      <w:r w:rsidRPr="00967520">
        <w:rPr>
          <w:b/>
          <w:bCs/>
          <w:u w:val="single"/>
        </w:rPr>
        <w:t xml:space="preserve">Article </w:t>
      </w:r>
      <w:r w:rsidR="00CF1245">
        <w:rPr>
          <w:b/>
          <w:bCs/>
          <w:u w:val="single"/>
        </w:rPr>
        <w:t>7</w:t>
      </w:r>
      <w:r w:rsidRPr="00967520">
        <w:rPr>
          <w:b/>
          <w:bCs/>
          <w:u w:val="single"/>
        </w:rPr>
        <w:t>.</w:t>
      </w:r>
      <w:r>
        <w:rPr>
          <w:b/>
          <w:bCs/>
          <w:u w:val="single"/>
        </w:rPr>
        <w:t>1</w:t>
      </w:r>
      <w:r w:rsidRPr="00967520">
        <w:rPr>
          <w:b/>
          <w:bCs/>
          <w:u w:val="single"/>
        </w:rPr>
        <w:t xml:space="preserve">. </w:t>
      </w:r>
      <w:r>
        <w:rPr>
          <w:b/>
          <w:bCs/>
          <w:u w:val="single"/>
        </w:rPr>
        <w:t>La formation pour les membres du CST</w:t>
      </w:r>
      <w:r w:rsidR="00CF26B8">
        <w:rPr>
          <w:b/>
          <w:bCs/>
          <w:u w:val="single"/>
        </w:rPr>
        <w:t>.</w:t>
      </w:r>
    </w:p>
    <w:p w14:paraId="7895DFD2" w14:textId="77777777" w:rsidR="000E032B" w:rsidRDefault="000E032B" w:rsidP="00DC0A3E">
      <w:pPr>
        <w:spacing w:after="0" w:line="240" w:lineRule="auto"/>
        <w:jc w:val="both"/>
      </w:pPr>
    </w:p>
    <w:p w14:paraId="4A1C7C5B" w14:textId="56412583" w:rsidR="000E032B" w:rsidRDefault="000E032B" w:rsidP="00DC0A3E">
      <w:pPr>
        <w:spacing w:after="0" w:line="240" w:lineRule="auto"/>
        <w:jc w:val="both"/>
      </w:pPr>
      <w:r>
        <w:t>Les représentants du personnel, membres du CST et qui ne siègent pas dans la FSSCT, bénéficient d’une formation en matière d’hygiène, de sécurité et de conditions de travail d’une durée de trois jours au cours de leur mandat.</w:t>
      </w:r>
    </w:p>
    <w:p w14:paraId="1C48F725" w14:textId="77777777" w:rsidR="00DA7AA7" w:rsidRDefault="00DA7AA7" w:rsidP="00DC0A3E">
      <w:pPr>
        <w:spacing w:after="0" w:line="240" w:lineRule="auto"/>
        <w:jc w:val="both"/>
      </w:pPr>
    </w:p>
    <w:p w14:paraId="11D9E0F3" w14:textId="6B994BCD" w:rsidR="000E032B" w:rsidRDefault="000E032B" w:rsidP="00DC0A3E">
      <w:pPr>
        <w:spacing w:after="0" w:line="240" w:lineRule="auto"/>
        <w:jc w:val="both"/>
      </w:pPr>
      <w:r>
        <w:t>Cette formation est renouvelée à chaque mandat.</w:t>
      </w:r>
    </w:p>
    <w:p w14:paraId="72FDDA60" w14:textId="77777777" w:rsidR="00DA7AA7" w:rsidRDefault="00DA7AA7" w:rsidP="00DC0A3E">
      <w:pPr>
        <w:spacing w:after="0" w:line="240" w:lineRule="auto"/>
        <w:jc w:val="both"/>
      </w:pPr>
    </w:p>
    <w:p w14:paraId="3B683AA1" w14:textId="59AE8867" w:rsidR="000E032B" w:rsidRDefault="000E032B" w:rsidP="00DC0A3E">
      <w:pPr>
        <w:spacing w:after="0" w:line="240" w:lineRule="auto"/>
        <w:jc w:val="both"/>
      </w:pPr>
      <w:r>
        <w:t>Elle est réalisée dans les conditions fixées à l’article 98 du décret 2021-571 susvisé.</w:t>
      </w:r>
    </w:p>
    <w:p w14:paraId="4CB1F0EE" w14:textId="42174EA7" w:rsidR="000E032B" w:rsidRDefault="000E032B" w:rsidP="00DC0A3E">
      <w:pPr>
        <w:spacing w:after="0" w:line="240" w:lineRule="auto"/>
        <w:jc w:val="both"/>
      </w:pPr>
    </w:p>
    <w:p w14:paraId="5A7EE611" w14:textId="685639A7" w:rsidR="000E032B" w:rsidRPr="00967520" w:rsidRDefault="000E032B" w:rsidP="00DC0A3E">
      <w:pPr>
        <w:spacing w:after="0" w:line="240" w:lineRule="auto"/>
        <w:ind w:firstLine="708"/>
        <w:jc w:val="both"/>
        <w:rPr>
          <w:b/>
          <w:bCs/>
          <w:u w:val="single"/>
        </w:rPr>
      </w:pPr>
      <w:r w:rsidRPr="00662A0C">
        <w:rPr>
          <w:b/>
          <w:u w:val="single"/>
        </w:rPr>
        <w:t xml:space="preserve">Article </w:t>
      </w:r>
      <w:r w:rsidR="00CF1245">
        <w:rPr>
          <w:b/>
          <w:u w:val="single"/>
        </w:rPr>
        <w:t>7</w:t>
      </w:r>
      <w:r w:rsidRPr="00662A0C">
        <w:rPr>
          <w:b/>
          <w:u w:val="single"/>
        </w:rPr>
        <w:t>.2.</w:t>
      </w:r>
      <w:r w:rsidRPr="00967520">
        <w:rPr>
          <w:b/>
          <w:bCs/>
          <w:u w:val="single"/>
        </w:rPr>
        <w:t xml:space="preserve"> </w:t>
      </w:r>
      <w:r>
        <w:rPr>
          <w:b/>
          <w:bCs/>
          <w:u w:val="single"/>
        </w:rPr>
        <w:t>La formation pour les membres de la FSSCT</w:t>
      </w:r>
      <w:r w:rsidR="00CF26B8">
        <w:rPr>
          <w:b/>
          <w:bCs/>
          <w:u w:val="single"/>
        </w:rPr>
        <w:t>.</w:t>
      </w:r>
    </w:p>
    <w:p w14:paraId="514CF7E9" w14:textId="77777777" w:rsidR="000E032B" w:rsidRDefault="000E032B" w:rsidP="00DC0A3E">
      <w:pPr>
        <w:spacing w:after="0" w:line="240" w:lineRule="auto"/>
        <w:jc w:val="both"/>
      </w:pPr>
    </w:p>
    <w:p w14:paraId="10CF8867" w14:textId="175A4EAB" w:rsidR="000E032B" w:rsidRDefault="000E032B" w:rsidP="00DC0A3E">
      <w:pPr>
        <w:spacing w:after="0" w:line="240" w:lineRule="auto"/>
        <w:jc w:val="both"/>
      </w:pPr>
      <w:r>
        <w:t>Les représentants du personnel, membres de la FSSCT, bénéficient d’une formation en matière d’hygiène, de sécurité et de conditions de travail d’une durée de cinq jours au cours du premier semestre de leur mandat.</w:t>
      </w:r>
    </w:p>
    <w:p w14:paraId="0FEBC63E" w14:textId="77777777" w:rsidR="0051470F" w:rsidRDefault="0051470F" w:rsidP="00DC0A3E">
      <w:pPr>
        <w:spacing w:after="0" w:line="240" w:lineRule="auto"/>
        <w:jc w:val="both"/>
      </w:pPr>
    </w:p>
    <w:p w14:paraId="04B09A55" w14:textId="11FC1CDB" w:rsidR="000E032B" w:rsidRDefault="000E032B" w:rsidP="00DC0A3E">
      <w:pPr>
        <w:spacing w:after="0" w:line="240" w:lineRule="auto"/>
        <w:jc w:val="both"/>
      </w:pPr>
      <w:r>
        <w:t>Cette formation est renouvelée à chaque mandat.</w:t>
      </w:r>
    </w:p>
    <w:p w14:paraId="1D94F896" w14:textId="77777777" w:rsidR="0051470F" w:rsidRDefault="0051470F" w:rsidP="00DC0A3E">
      <w:pPr>
        <w:spacing w:after="0" w:line="240" w:lineRule="auto"/>
        <w:jc w:val="both"/>
      </w:pPr>
    </w:p>
    <w:p w14:paraId="061D6A3A" w14:textId="77777777" w:rsidR="000E032B" w:rsidRDefault="000E032B" w:rsidP="00DC0A3E">
      <w:pPr>
        <w:spacing w:after="0" w:line="240" w:lineRule="auto"/>
        <w:jc w:val="both"/>
      </w:pPr>
      <w:r>
        <w:t>Elle est réalisée dans les conditions fixées à l’article 98 du décret 2021-571 susvisé.</w:t>
      </w:r>
    </w:p>
    <w:p w14:paraId="13313B4E" w14:textId="0AE9A5CE" w:rsidR="000E032B" w:rsidRDefault="000E032B" w:rsidP="00DC0A3E">
      <w:pPr>
        <w:spacing w:after="0" w:line="240" w:lineRule="auto"/>
        <w:jc w:val="both"/>
      </w:pPr>
    </w:p>
    <w:bookmarkEnd w:id="1"/>
    <w:p w14:paraId="477D1E97" w14:textId="216FB6BC" w:rsidR="00295858" w:rsidRPr="008A69AC" w:rsidRDefault="00295858" w:rsidP="00DC0A3E">
      <w:pPr>
        <w:spacing w:after="0" w:line="240" w:lineRule="auto"/>
        <w:jc w:val="both"/>
        <w:rPr>
          <w:b/>
          <w:bCs/>
          <w:color w:val="5B9BD5" w:themeColor="accent5"/>
          <w:u w:val="single"/>
        </w:rPr>
      </w:pPr>
      <w:r w:rsidRPr="008A69AC">
        <w:rPr>
          <w:b/>
          <w:bCs/>
          <w:color w:val="5B9BD5" w:themeColor="accent5"/>
          <w:u w:val="single"/>
        </w:rPr>
        <w:t xml:space="preserve">Article </w:t>
      </w:r>
      <w:r w:rsidR="00CF1245">
        <w:rPr>
          <w:b/>
          <w:bCs/>
          <w:color w:val="5B9BD5" w:themeColor="accent5"/>
          <w:u w:val="single"/>
        </w:rPr>
        <w:t>8</w:t>
      </w:r>
      <w:r w:rsidRPr="008A69AC">
        <w:rPr>
          <w:b/>
          <w:bCs/>
          <w:color w:val="5B9BD5" w:themeColor="accent5"/>
          <w:u w:val="single"/>
        </w:rPr>
        <w:t>. Le siège du CST et de la FSSCT</w:t>
      </w:r>
      <w:r w:rsidR="00CF26B8">
        <w:rPr>
          <w:b/>
          <w:bCs/>
          <w:color w:val="5B9BD5" w:themeColor="accent5"/>
          <w:u w:val="single"/>
        </w:rPr>
        <w:t>.</w:t>
      </w:r>
    </w:p>
    <w:p w14:paraId="46C2460E" w14:textId="06F908C7" w:rsidR="003D4F34" w:rsidRPr="00A20D8D" w:rsidRDefault="003D4F34" w:rsidP="00DC0A3E">
      <w:pPr>
        <w:spacing w:after="0" w:line="240" w:lineRule="auto"/>
        <w:jc w:val="both"/>
        <w:rPr>
          <w:b/>
          <w:sz w:val="24"/>
          <w:szCs w:val="24"/>
        </w:rPr>
      </w:pPr>
    </w:p>
    <w:p w14:paraId="3DD59F2B" w14:textId="4C46B732" w:rsidR="00530752" w:rsidRDefault="003D4F34" w:rsidP="00DC0A3E">
      <w:pPr>
        <w:spacing w:after="0" w:line="240" w:lineRule="auto"/>
        <w:jc w:val="both"/>
      </w:pPr>
      <w:r>
        <w:t xml:space="preserve">Le siège du </w:t>
      </w:r>
      <w:r w:rsidR="00295858">
        <w:t xml:space="preserve">CST et de la FSSCT </w:t>
      </w:r>
      <w:r>
        <w:t>se trouve</w:t>
      </w:r>
      <w:r w:rsidR="00484B5F">
        <w:t>nt</w:t>
      </w:r>
      <w:r>
        <w:t xml:space="preserve"> </w:t>
      </w:r>
      <w:r w:rsidR="00530752">
        <w:t>à l’adresse</w:t>
      </w:r>
      <w:r w:rsidR="00FA63A2">
        <w:t> :</w:t>
      </w:r>
    </w:p>
    <w:p w14:paraId="26065D08" w14:textId="671313D9" w:rsidR="003D4F34" w:rsidRDefault="00530752" w:rsidP="00DC0A3E">
      <w:pPr>
        <w:spacing w:after="0" w:line="240" w:lineRule="auto"/>
        <w:jc w:val="both"/>
      </w:pPr>
      <w:r>
        <w:t>…………………………………………………………………………………………………………………………………………………………………………………</w:t>
      </w:r>
      <w:r w:rsidR="00FD3AB4">
        <w:t>………………………………………………………………………………………………………………………………………</w:t>
      </w:r>
    </w:p>
    <w:p w14:paraId="6EFC58C1" w14:textId="621C707B" w:rsidR="00967520" w:rsidRDefault="00967520" w:rsidP="00DC0A3E">
      <w:pPr>
        <w:spacing w:after="0" w:line="240" w:lineRule="auto"/>
        <w:jc w:val="both"/>
      </w:pPr>
    </w:p>
    <w:p w14:paraId="330613AC" w14:textId="36703C9A" w:rsidR="003D4F34" w:rsidRPr="00967520" w:rsidRDefault="00967520" w:rsidP="00DC0A3E">
      <w:pPr>
        <w:spacing w:after="0" w:line="240" w:lineRule="auto"/>
        <w:jc w:val="both"/>
        <w:rPr>
          <w:b/>
          <w:bCs/>
          <w:color w:val="5B9BD5" w:themeColor="accent5"/>
          <w:u w:val="single"/>
        </w:rPr>
      </w:pPr>
      <w:r w:rsidRPr="00967520">
        <w:rPr>
          <w:b/>
          <w:bCs/>
          <w:color w:val="5B9BD5" w:themeColor="accent5"/>
          <w:u w:val="single"/>
        </w:rPr>
        <w:t xml:space="preserve">Article </w:t>
      </w:r>
      <w:r w:rsidR="00CF1245">
        <w:rPr>
          <w:b/>
          <w:bCs/>
          <w:color w:val="5B9BD5" w:themeColor="accent5"/>
          <w:u w:val="single"/>
        </w:rPr>
        <w:t>9</w:t>
      </w:r>
      <w:r w:rsidRPr="00967520">
        <w:rPr>
          <w:b/>
          <w:bCs/>
          <w:color w:val="5B9BD5" w:themeColor="accent5"/>
          <w:u w:val="single"/>
        </w:rPr>
        <w:t>. Modification et transmission du règlement intérieur</w:t>
      </w:r>
      <w:r w:rsidR="00CF26B8">
        <w:rPr>
          <w:b/>
          <w:bCs/>
          <w:color w:val="5B9BD5" w:themeColor="accent5"/>
          <w:u w:val="single"/>
        </w:rPr>
        <w:t>.</w:t>
      </w:r>
    </w:p>
    <w:p w14:paraId="00DBCA39" w14:textId="77777777" w:rsidR="00530752" w:rsidRDefault="00530752" w:rsidP="00DC0A3E">
      <w:pPr>
        <w:spacing w:after="0" w:line="240" w:lineRule="auto"/>
        <w:jc w:val="both"/>
      </w:pPr>
    </w:p>
    <w:p w14:paraId="29DE2582" w14:textId="0AD1C0C2" w:rsidR="00967520" w:rsidRPr="00967520" w:rsidRDefault="00967520" w:rsidP="00DC0A3E">
      <w:pPr>
        <w:spacing w:after="0" w:line="240" w:lineRule="auto"/>
        <w:ind w:firstLine="708"/>
        <w:jc w:val="both"/>
        <w:rPr>
          <w:b/>
          <w:bCs/>
          <w:u w:val="single"/>
        </w:rPr>
      </w:pPr>
      <w:r w:rsidRPr="00967520">
        <w:rPr>
          <w:b/>
          <w:bCs/>
          <w:u w:val="single"/>
        </w:rPr>
        <w:t xml:space="preserve">Article </w:t>
      </w:r>
      <w:r w:rsidR="00CF1245">
        <w:rPr>
          <w:b/>
          <w:bCs/>
          <w:u w:val="single"/>
        </w:rPr>
        <w:t>9</w:t>
      </w:r>
      <w:r w:rsidRPr="00967520">
        <w:rPr>
          <w:b/>
          <w:bCs/>
          <w:u w:val="single"/>
        </w:rPr>
        <w:t>.1. Modification du règlement intérieur</w:t>
      </w:r>
      <w:r w:rsidR="00CF26B8">
        <w:rPr>
          <w:b/>
          <w:bCs/>
          <w:u w:val="single"/>
        </w:rPr>
        <w:t>.</w:t>
      </w:r>
      <w:r w:rsidRPr="00967520">
        <w:rPr>
          <w:b/>
          <w:bCs/>
          <w:u w:val="single"/>
        </w:rPr>
        <w:t xml:space="preserve"> </w:t>
      </w:r>
    </w:p>
    <w:p w14:paraId="3E097E3A" w14:textId="0D3C57CE" w:rsidR="00967520" w:rsidRDefault="00967520" w:rsidP="00DC0A3E">
      <w:pPr>
        <w:spacing w:after="0" w:line="240" w:lineRule="auto"/>
        <w:jc w:val="both"/>
      </w:pPr>
    </w:p>
    <w:p w14:paraId="5F01406B" w14:textId="43F4C458" w:rsidR="00967520" w:rsidRDefault="00967520" w:rsidP="00DC0A3E">
      <w:pPr>
        <w:spacing w:after="0" w:line="240" w:lineRule="auto"/>
        <w:jc w:val="both"/>
      </w:pPr>
      <w:r>
        <w:t xml:space="preserve">La modification du présent règlement intérieur pourra être demandée et décidée à la majorité des membres du CST ou de la FSSCT. </w:t>
      </w:r>
    </w:p>
    <w:p w14:paraId="0308AACF" w14:textId="77777777" w:rsidR="00967520" w:rsidRDefault="00967520" w:rsidP="00DC0A3E">
      <w:pPr>
        <w:spacing w:after="0" w:line="240" w:lineRule="auto"/>
        <w:jc w:val="both"/>
      </w:pPr>
    </w:p>
    <w:p w14:paraId="6721625A" w14:textId="2BDC79AA" w:rsidR="00967520" w:rsidRPr="00967520" w:rsidRDefault="00967520" w:rsidP="00DC0A3E">
      <w:pPr>
        <w:spacing w:after="0" w:line="240" w:lineRule="auto"/>
        <w:ind w:firstLine="708"/>
        <w:jc w:val="both"/>
        <w:rPr>
          <w:b/>
          <w:bCs/>
          <w:u w:val="single"/>
        </w:rPr>
      </w:pPr>
      <w:r w:rsidRPr="00967520">
        <w:rPr>
          <w:b/>
          <w:bCs/>
          <w:u w:val="single"/>
        </w:rPr>
        <w:t xml:space="preserve">Article </w:t>
      </w:r>
      <w:r w:rsidR="00CF1245">
        <w:rPr>
          <w:b/>
          <w:bCs/>
          <w:u w:val="single"/>
        </w:rPr>
        <w:t>9</w:t>
      </w:r>
      <w:r w:rsidRPr="00967520">
        <w:rPr>
          <w:b/>
          <w:bCs/>
          <w:u w:val="single"/>
        </w:rPr>
        <w:t>.2. Transmission du règlement intérieur</w:t>
      </w:r>
      <w:r w:rsidR="00CF26B8">
        <w:rPr>
          <w:b/>
          <w:bCs/>
          <w:u w:val="single"/>
        </w:rPr>
        <w:t>.</w:t>
      </w:r>
      <w:r w:rsidRPr="00967520">
        <w:rPr>
          <w:b/>
          <w:bCs/>
          <w:u w:val="single"/>
        </w:rPr>
        <w:t xml:space="preserve"> </w:t>
      </w:r>
    </w:p>
    <w:p w14:paraId="6CCFCB45" w14:textId="77777777" w:rsidR="003D4F34" w:rsidRDefault="003D4F34" w:rsidP="00DC0A3E">
      <w:pPr>
        <w:spacing w:after="0" w:line="240" w:lineRule="auto"/>
        <w:jc w:val="both"/>
        <w:rPr>
          <w:b/>
          <w:sz w:val="26"/>
          <w:szCs w:val="26"/>
        </w:rPr>
      </w:pPr>
    </w:p>
    <w:p w14:paraId="549826DD" w14:textId="59CEE35F" w:rsidR="003D4F34" w:rsidRPr="00A17A55" w:rsidRDefault="003D4F34" w:rsidP="00DC0A3E">
      <w:pPr>
        <w:tabs>
          <w:tab w:val="left" w:pos="525"/>
        </w:tabs>
        <w:contextualSpacing/>
        <w:jc w:val="both"/>
        <w:rPr>
          <w:rFonts w:asciiTheme="minorHAnsi" w:eastAsiaTheme="minorHAnsi" w:hAnsiTheme="minorHAnsi" w:cstheme="minorBidi"/>
        </w:rPr>
      </w:pPr>
      <w:r w:rsidRPr="00A17A55">
        <w:rPr>
          <w:rFonts w:asciiTheme="minorHAnsi" w:eastAsiaTheme="minorHAnsi" w:hAnsiTheme="minorHAnsi" w:cstheme="minorBidi"/>
        </w:rPr>
        <w:t xml:space="preserve">Le présent règlement intérieur est transmis </w:t>
      </w:r>
      <w:r w:rsidR="00FD3AB4">
        <w:rPr>
          <w:rFonts w:asciiTheme="minorHAnsi" w:eastAsiaTheme="minorHAnsi" w:hAnsiTheme="minorHAnsi" w:cstheme="minorBidi"/>
        </w:rPr>
        <w:t>à tous les membres du CST et de la FSSCT et consultable sur ……………………………………………………………</w:t>
      </w:r>
      <w:r w:rsidRPr="00A17A55">
        <w:rPr>
          <w:rFonts w:asciiTheme="minorHAnsi" w:eastAsiaTheme="minorHAnsi" w:hAnsiTheme="minorHAnsi" w:cstheme="minorBidi"/>
        </w:rPr>
        <w:t>.</w:t>
      </w:r>
    </w:p>
    <w:p w14:paraId="6C17C778" w14:textId="77777777" w:rsidR="003D4F34" w:rsidRPr="00A17A55" w:rsidRDefault="003D4F34" w:rsidP="003D4F34">
      <w:pPr>
        <w:spacing w:after="0" w:line="240" w:lineRule="auto"/>
        <w:jc w:val="both"/>
        <w:rPr>
          <w:b/>
          <w:sz w:val="26"/>
          <w:szCs w:val="26"/>
        </w:rPr>
      </w:pPr>
    </w:p>
    <w:p w14:paraId="2383429B" w14:textId="1516E913" w:rsidR="00DC0A3E" w:rsidRPr="00662A0C" w:rsidRDefault="003D4F34" w:rsidP="00662A0C">
      <w:pPr>
        <w:spacing w:after="0" w:line="240"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16AA8BA" w14:textId="77777777" w:rsidR="0059725A" w:rsidRDefault="0059725A" w:rsidP="0059725A">
      <w:pPr>
        <w:tabs>
          <w:tab w:val="left" w:pos="4962"/>
        </w:tabs>
        <w:spacing w:after="0" w:line="240" w:lineRule="auto"/>
        <w:jc w:val="both"/>
        <w:rPr>
          <w:bCs/>
        </w:rPr>
      </w:pPr>
      <w:r>
        <w:rPr>
          <w:bCs/>
        </w:rPr>
        <w:t>Le ………………………………., à ………………………………….</w:t>
      </w:r>
    </w:p>
    <w:p w14:paraId="31F68670" w14:textId="77777777" w:rsidR="0059725A" w:rsidRDefault="0059725A" w:rsidP="0059725A">
      <w:pPr>
        <w:tabs>
          <w:tab w:val="left" w:pos="4962"/>
        </w:tabs>
        <w:spacing w:after="0" w:line="240" w:lineRule="auto"/>
        <w:jc w:val="both"/>
        <w:rPr>
          <w:bCs/>
        </w:rPr>
      </w:pPr>
    </w:p>
    <w:p w14:paraId="7D258C2E" w14:textId="73D79EDD" w:rsidR="0059725A" w:rsidRPr="00DC0A3E" w:rsidRDefault="0059725A" w:rsidP="0059725A">
      <w:pPr>
        <w:tabs>
          <w:tab w:val="left" w:pos="4962"/>
        </w:tabs>
        <w:spacing w:after="0" w:line="240" w:lineRule="auto"/>
        <w:jc w:val="both"/>
        <w:rPr>
          <w:bCs/>
        </w:rPr>
      </w:pPr>
      <w:r>
        <w:rPr>
          <w:bCs/>
        </w:rPr>
        <w:tab/>
      </w:r>
      <w:r w:rsidRPr="00DC0A3E">
        <w:rPr>
          <w:bCs/>
        </w:rPr>
        <w:t xml:space="preserve">Le </w:t>
      </w:r>
      <w:r>
        <w:rPr>
          <w:bCs/>
        </w:rPr>
        <w:t>Président</w:t>
      </w:r>
      <w:r w:rsidRPr="00DC0A3E">
        <w:rPr>
          <w:bCs/>
        </w:rPr>
        <w:t xml:space="preserve"> </w:t>
      </w:r>
    </w:p>
    <w:p w14:paraId="1E2FFF00" w14:textId="77777777" w:rsidR="00DC0A3E" w:rsidRDefault="003D4F34" w:rsidP="00DC0A3E">
      <w:pPr>
        <w:spacing w:after="0" w:line="240" w:lineRule="auto"/>
        <w:ind w:left="4962"/>
        <w:jc w:val="both"/>
        <w:rPr>
          <w:bCs/>
        </w:rPr>
      </w:pPr>
      <w:r w:rsidRPr="00DC0A3E">
        <w:rPr>
          <w:bCs/>
        </w:rPr>
        <w:t xml:space="preserve">du Comité </w:t>
      </w:r>
      <w:r w:rsidR="00723277" w:rsidRPr="00DC0A3E">
        <w:rPr>
          <w:bCs/>
        </w:rPr>
        <w:t xml:space="preserve">Social Territorial </w:t>
      </w:r>
    </w:p>
    <w:p w14:paraId="4121791D" w14:textId="325660F8" w:rsidR="003D4F34" w:rsidRPr="00DC0A3E" w:rsidRDefault="00723277" w:rsidP="00DC0A3E">
      <w:pPr>
        <w:spacing w:after="0" w:line="240" w:lineRule="auto"/>
        <w:ind w:left="4962"/>
        <w:jc w:val="both"/>
        <w:rPr>
          <w:bCs/>
        </w:rPr>
      </w:pPr>
      <w:r w:rsidRPr="00DC0A3E">
        <w:rPr>
          <w:bCs/>
        </w:rPr>
        <w:t>et de la Formation Spécialisée en matière de Santé, de Sécurité et de Conditions de Travail</w:t>
      </w:r>
    </w:p>
    <w:p w14:paraId="3C303204" w14:textId="77777777" w:rsidR="003D4F34" w:rsidRPr="00DC0A3E" w:rsidRDefault="003D4F34" w:rsidP="00DC0A3E">
      <w:pPr>
        <w:spacing w:after="0" w:line="240" w:lineRule="auto"/>
        <w:ind w:left="4962"/>
        <w:jc w:val="both"/>
        <w:rPr>
          <w:bCs/>
        </w:rPr>
      </w:pPr>
    </w:p>
    <w:p w14:paraId="1FFB8D2F" w14:textId="77777777" w:rsidR="003D4F34" w:rsidRPr="00DC0A3E" w:rsidRDefault="003D4F34" w:rsidP="00DC0A3E">
      <w:pPr>
        <w:spacing w:after="0" w:line="240" w:lineRule="auto"/>
        <w:ind w:left="4962"/>
        <w:jc w:val="both"/>
        <w:rPr>
          <w:bCs/>
        </w:rPr>
      </w:pPr>
    </w:p>
    <w:p w14:paraId="106413BA" w14:textId="77777777" w:rsidR="003D4F34" w:rsidRPr="00DC0A3E" w:rsidRDefault="003D4F34" w:rsidP="00DC0A3E">
      <w:pPr>
        <w:spacing w:after="0" w:line="240" w:lineRule="auto"/>
        <w:ind w:left="4962"/>
        <w:jc w:val="both"/>
        <w:rPr>
          <w:bCs/>
        </w:rPr>
      </w:pPr>
    </w:p>
    <w:p w14:paraId="6CB38A78" w14:textId="77777777" w:rsidR="003D4F34" w:rsidRPr="00DC0A3E" w:rsidRDefault="003D4F34" w:rsidP="00DC0A3E">
      <w:pPr>
        <w:spacing w:after="0" w:line="240" w:lineRule="auto"/>
        <w:ind w:left="4962"/>
        <w:jc w:val="both"/>
        <w:rPr>
          <w:bCs/>
        </w:rPr>
      </w:pPr>
    </w:p>
    <w:p w14:paraId="1A0416ED" w14:textId="77777777" w:rsidR="00DC0A3E" w:rsidRPr="00DC0A3E" w:rsidRDefault="003D4F34" w:rsidP="00DC0A3E">
      <w:pPr>
        <w:spacing w:after="0" w:line="240" w:lineRule="auto"/>
        <w:ind w:left="4962"/>
        <w:jc w:val="both"/>
        <w:rPr>
          <w:bCs/>
        </w:rPr>
      </w:pPr>
      <w:r w:rsidRPr="00DC0A3E">
        <w:rPr>
          <w:bCs/>
        </w:rPr>
        <w:tab/>
      </w:r>
      <w:r w:rsidRPr="00DC0A3E">
        <w:rPr>
          <w:bCs/>
        </w:rPr>
        <w:tab/>
      </w:r>
      <w:r w:rsidRPr="00DC0A3E">
        <w:rPr>
          <w:bCs/>
        </w:rPr>
        <w:tab/>
      </w:r>
      <w:r w:rsidRPr="00DC0A3E">
        <w:rPr>
          <w:bCs/>
        </w:rPr>
        <w:tab/>
      </w:r>
      <w:r w:rsidRPr="00DC0A3E">
        <w:rPr>
          <w:bCs/>
        </w:rPr>
        <w:tab/>
      </w:r>
      <w:r w:rsidRPr="00DC0A3E">
        <w:rPr>
          <w:bCs/>
        </w:rPr>
        <w:tab/>
      </w:r>
      <w:r w:rsidRPr="00DC0A3E">
        <w:rPr>
          <w:bCs/>
        </w:rPr>
        <w:tab/>
      </w:r>
      <w:r w:rsidRPr="00DC0A3E">
        <w:rPr>
          <w:bCs/>
        </w:rPr>
        <w:tab/>
      </w:r>
      <w:r w:rsidRPr="00DC0A3E">
        <w:rPr>
          <w:bCs/>
        </w:rPr>
        <w:tab/>
      </w:r>
      <w:r w:rsidRPr="00DC0A3E">
        <w:rPr>
          <w:bCs/>
        </w:rPr>
        <w:tab/>
      </w:r>
    </w:p>
    <w:p w14:paraId="3ED40598" w14:textId="799B3DA2" w:rsidR="003D4F34" w:rsidRPr="00DC0A3E" w:rsidRDefault="00FD3AB4" w:rsidP="00DC0A3E">
      <w:pPr>
        <w:spacing w:after="0" w:line="240" w:lineRule="auto"/>
        <w:ind w:left="4962"/>
        <w:jc w:val="both"/>
        <w:rPr>
          <w:bCs/>
        </w:rPr>
      </w:pPr>
      <w:r>
        <w:rPr>
          <w:bCs/>
        </w:rPr>
        <w:t>Prénom, Nom</w:t>
      </w:r>
    </w:p>
    <w:p w14:paraId="66E7768D" w14:textId="77777777" w:rsidR="003D4F34" w:rsidRPr="00635D5B" w:rsidRDefault="003D4F34" w:rsidP="003D4F34">
      <w:pPr>
        <w:pStyle w:val="puce"/>
        <w:numPr>
          <w:ilvl w:val="0"/>
          <w:numId w:val="0"/>
        </w:numPr>
        <w:rPr>
          <w:b/>
          <w:sz w:val="22"/>
          <w:szCs w:val="22"/>
        </w:rPr>
      </w:pPr>
    </w:p>
    <w:p w14:paraId="0FB639CC" w14:textId="77777777" w:rsidR="00A70131" w:rsidRDefault="00673E5A"/>
    <w:sectPr w:rsidR="00A7013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A09B" w14:textId="77777777" w:rsidR="00CF2C24" w:rsidRDefault="00CF2C24" w:rsidP="007020EE">
      <w:pPr>
        <w:spacing w:after="0" w:line="240" w:lineRule="auto"/>
      </w:pPr>
      <w:r>
        <w:separator/>
      </w:r>
    </w:p>
  </w:endnote>
  <w:endnote w:type="continuationSeparator" w:id="0">
    <w:p w14:paraId="35A14D71" w14:textId="77777777" w:rsidR="00CF2C24" w:rsidRDefault="00CF2C24" w:rsidP="0070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3193"/>
      <w:docPartObj>
        <w:docPartGallery w:val="Page Numbers (Bottom of Page)"/>
        <w:docPartUnique/>
      </w:docPartObj>
    </w:sdtPr>
    <w:sdtEndPr/>
    <w:sdtContent>
      <w:p w14:paraId="6AE29C94" w14:textId="29FC9544" w:rsidR="007020EE" w:rsidRDefault="007020EE">
        <w:pPr>
          <w:pStyle w:val="Pieddepage"/>
          <w:jc w:val="right"/>
        </w:pPr>
        <w:r>
          <w:fldChar w:fldCharType="begin"/>
        </w:r>
        <w:r>
          <w:instrText>PAGE   \* MERGEFORMAT</w:instrText>
        </w:r>
        <w:r>
          <w:fldChar w:fldCharType="separate"/>
        </w:r>
        <w:r>
          <w:t>2</w:t>
        </w:r>
        <w:r>
          <w:fldChar w:fldCharType="end"/>
        </w:r>
      </w:p>
    </w:sdtContent>
  </w:sdt>
  <w:p w14:paraId="2625AFE8" w14:textId="77777777" w:rsidR="007020EE" w:rsidRDefault="007020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C6F4" w14:textId="77777777" w:rsidR="00CF2C24" w:rsidRDefault="00CF2C24" w:rsidP="007020EE">
      <w:pPr>
        <w:spacing w:after="0" w:line="240" w:lineRule="auto"/>
      </w:pPr>
      <w:r>
        <w:separator/>
      </w:r>
    </w:p>
  </w:footnote>
  <w:footnote w:type="continuationSeparator" w:id="0">
    <w:p w14:paraId="0A096B1C" w14:textId="77777777" w:rsidR="00CF2C24" w:rsidRDefault="00CF2C24" w:rsidP="00702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A64"/>
    <w:multiLevelType w:val="hybridMultilevel"/>
    <w:tmpl w:val="3DE00416"/>
    <w:lvl w:ilvl="0" w:tplc="11649900">
      <w:start w:val="1"/>
      <w:numFmt w:val="bullet"/>
      <w:lvlText w:val=""/>
      <w:lvlJc w:val="left"/>
      <w:pPr>
        <w:tabs>
          <w:tab w:val="num" w:pos="720"/>
        </w:tabs>
        <w:ind w:left="720" w:hanging="360"/>
      </w:pPr>
      <w:rPr>
        <w:rFonts w:ascii="Wingdings" w:hAnsi="Wingdings" w:hint="default"/>
      </w:rPr>
    </w:lvl>
    <w:lvl w:ilvl="1" w:tplc="2FFE7232">
      <w:start w:val="1"/>
      <w:numFmt w:val="bullet"/>
      <w:lvlText w:val=""/>
      <w:lvlJc w:val="left"/>
      <w:pPr>
        <w:tabs>
          <w:tab w:val="num" w:pos="1440"/>
        </w:tabs>
        <w:ind w:left="1440" w:hanging="360"/>
      </w:pPr>
      <w:rPr>
        <w:rFonts w:ascii="Wingdings" w:hAnsi="Wingdings" w:hint="default"/>
      </w:rPr>
    </w:lvl>
    <w:lvl w:ilvl="2" w:tplc="79AA0082" w:tentative="1">
      <w:start w:val="1"/>
      <w:numFmt w:val="bullet"/>
      <w:lvlText w:val=""/>
      <w:lvlJc w:val="left"/>
      <w:pPr>
        <w:tabs>
          <w:tab w:val="num" w:pos="2160"/>
        </w:tabs>
        <w:ind w:left="2160" w:hanging="360"/>
      </w:pPr>
      <w:rPr>
        <w:rFonts w:ascii="Wingdings" w:hAnsi="Wingdings" w:hint="default"/>
      </w:rPr>
    </w:lvl>
    <w:lvl w:ilvl="3" w:tplc="CEA06092" w:tentative="1">
      <w:start w:val="1"/>
      <w:numFmt w:val="bullet"/>
      <w:lvlText w:val=""/>
      <w:lvlJc w:val="left"/>
      <w:pPr>
        <w:tabs>
          <w:tab w:val="num" w:pos="2880"/>
        </w:tabs>
        <w:ind w:left="2880" w:hanging="360"/>
      </w:pPr>
      <w:rPr>
        <w:rFonts w:ascii="Wingdings" w:hAnsi="Wingdings" w:hint="default"/>
      </w:rPr>
    </w:lvl>
    <w:lvl w:ilvl="4" w:tplc="4B6023DE" w:tentative="1">
      <w:start w:val="1"/>
      <w:numFmt w:val="bullet"/>
      <w:lvlText w:val=""/>
      <w:lvlJc w:val="left"/>
      <w:pPr>
        <w:tabs>
          <w:tab w:val="num" w:pos="3600"/>
        </w:tabs>
        <w:ind w:left="3600" w:hanging="360"/>
      </w:pPr>
      <w:rPr>
        <w:rFonts w:ascii="Wingdings" w:hAnsi="Wingdings" w:hint="default"/>
      </w:rPr>
    </w:lvl>
    <w:lvl w:ilvl="5" w:tplc="7C7AD63C" w:tentative="1">
      <w:start w:val="1"/>
      <w:numFmt w:val="bullet"/>
      <w:lvlText w:val=""/>
      <w:lvlJc w:val="left"/>
      <w:pPr>
        <w:tabs>
          <w:tab w:val="num" w:pos="4320"/>
        </w:tabs>
        <w:ind w:left="4320" w:hanging="360"/>
      </w:pPr>
      <w:rPr>
        <w:rFonts w:ascii="Wingdings" w:hAnsi="Wingdings" w:hint="default"/>
      </w:rPr>
    </w:lvl>
    <w:lvl w:ilvl="6" w:tplc="52BA061C" w:tentative="1">
      <w:start w:val="1"/>
      <w:numFmt w:val="bullet"/>
      <w:lvlText w:val=""/>
      <w:lvlJc w:val="left"/>
      <w:pPr>
        <w:tabs>
          <w:tab w:val="num" w:pos="5040"/>
        </w:tabs>
        <w:ind w:left="5040" w:hanging="360"/>
      </w:pPr>
      <w:rPr>
        <w:rFonts w:ascii="Wingdings" w:hAnsi="Wingdings" w:hint="default"/>
      </w:rPr>
    </w:lvl>
    <w:lvl w:ilvl="7" w:tplc="E3F02824" w:tentative="1">
      <w:start w:val="1"/>
      <w:numFmt w:val="bullet"/>
      <w:lvlText w:val=""/>
      <w:lvlJc w:val="left"/>
      <w:pPr>
        <w:tabs>
          <w:tab w:val="num" w:pos="5760"/>
        </w:tabs>
        <w:ind w:left="5760" w:hanging="360"/>
      </w:pPr>
      <w:rPr>
        <w:rFonts w:ascii="Wingdings" w:hAnsi="Wingdings" w:hint="default"/>
      </w:rPr>
    </w:lvl>
    <w:lvl w:ilvl="8" w:tplc="686695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E4E1C"/>
    <w:multiLevelType w:val="hybridMultilevel"/>
    <w:tmpl w:val="831E7AF0"/>
    <w:lvl w:ilvl="0" w:tplc="BDFA9CB6">
      <w:start w:val="1"/>
      <w:numFmt w:val="bullet"/>
      <w:lvlText w:val=""/>
      <w:lvlJc w:val="left"/>
      <w:pPr>
        <w:tabs>
          <w:tab w:val="num" w:pos="720"/>
        </w:tabs>
        <w:ind w:left="720" w:hanging="360"/>
      </w:pPr>
      <w:rPr>
        <w:rFonts w:ascii="Wingdings" w:hAnsi="Wingdings" w:hint="default"/>
      </w:rPr>
    </w:lvl>
    <w:lvl w:ilvl="1" w:tplc="6270FD40">
      <w:start w:val="1"/>
      <w:numFmt w:val="bullet"/>
      <w:lvlText w:val=""/>
      <w:lvlJc w:val="left"/>
      <w:pPr>
        <w:tabs>
          <w:tab w:val="num" w:pos="1440"/>
        </w:tabs>
        <w:ind w:left="1440" w:hanging="360"/>
      </w:pPr>
      <w:rPr>
        <w:rFonts w:ascii="Wingdings" w:hAnsi="Wingdings" w:hint="default"/>
      </w:rPr>
    </w:lvl>
    <w:lvl w:ilvl="2" w:tplc="0B921F80" w:tentative="1">
      <w:start w:val="1"/>
      <w:numFmt w:val="bullet"/>
      <w:lvlText w:val=""/>
      <w:lvlJc w:val="left"/>
      <w:pPr>
        <w:tabs>
          <w:tab w:val="num" w:pos="2160"/>
        </w:tabs>
        <w:ind w:left="2160" w:hanging="360"/>
      </w:pPr>
      <w:rPr>
        <w:rFonts w:ascii="Wingdings" w:hAnsi="Wingdings" w:hint="default"/>
      </w:rPr>
    </w:lvl>
    <w:lvl w:ilvl="3" w:tplc="EA5EA40E" w:tentative="1">
      <w:start w:val="1"/>
      <w:numFmt w:val="bullet"/>
      <w:lvlText w:val=""/>
      <w:lvlJc w:val="left"/>
      <w:pPr>
        <w:tabs>
          <w:tab w:val="num" w:pos="2880"/>
        </w:tabs>
        <w:ind w:left="2880" w:hanging="360"/>
      </w:pPr>
      <w:rPr>
        <w:rFonts w:ascii="Wingdings" w:hAnsi="Wingdings" w:hint="default"/>
      </w:rPr>
    </w:lvl>
    <w:lvl w:ilvl="4" w:tplc="1904FB3C" w:tentative="1">
      <w:start w:val="1"/>
      <w:numFmt w:val="bullet"/>
      <w:lvlText w:val=""/>
      <w:lvlJc w:val="left"/>
      <w:pPr>
        <w:tabs>
          <w:tab w:val="num" w:pos="3600"/>
        </w:tabs>
        <w:ind w:left="3600" w:hanging="360"/>
      </w:pPr>
      <w:rPr>
        <w:rFonts w:ascii="Wingdings" w:hAnsi="Wingdings" w:hint="default"/>
      </w:rPr>
    </w:lvl>
    <w:lvl w:ilvl="5" w:tplc="AF3876D2" w:tentative="1">
      <w:start w:val="1"/>
      <w:numFmt w:val="bullet"/>
      <w:lvlText w:val=""/>
      <w:lvlJc w:val="left"/>
      <w:pPr>
        <w:tabs>
          <w:tab w:val="num" w:pos="4320"/>
        </w:tabs>
        <w:ind w:left="4320" w:hanging="360"/>
      </w:pPr>
      <w:rPr>
        <w:rFonts w:ascii="Wingdings" w:hAnsi="Wingdings" w:hint="default"/>
      </w:rPr>
    </w:lvl>
    <w:lvl w:ilvl="6" w:tplc="FCB69164" w:tentative="1">
      <w:start w:val="1"/>
      <w:numFmt w:val="bullet"/>
      <w:lvlText w:val=""/>
      <w:lvlJc w:val="left"/>
      <w:pPr>
        <w:tabs>
          <w:tab w:val="num" w:pos="5040"/>
        </w:tabs>
        <w:ind w:left="5040" w:hanging="360"/>
      </w:pPr>
      <w:rPr>
        <w:rFonts w:ascii="Wingdings" w:hAnsi="Wingdings" w:hint="default"/>
      </w:rPr>
    </w:lvl>
    <w:lvl w:ilvl="7" w:tplc="1A4E6C9C" w:tentative="1">
      <w:start w:val="1"/>
      <w:numFmt w:val="bullet"/>
      <w:lvlText w:val=""/>
      <w:lvlJc w:val="left"/>
      <w:pPr>
        <w:tabs>
          <w:tab w:val="num" w:pos="5760"/>
        </w:tabs>
        <w:ind w:left="5760" w:hanging="360"/>
      </w:pPr>
      <w:rPr>
        <w:rFonts w:ascii="Wingdings" w:hAnsi="Wingdings" w:hint="default"/>
      </w:rPr>
    </w:lvl>
    <w:lvl w:ilvl="8" w:tplc="FD9A93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D68E9"/>
    <w:multiLevelType w:val="hybridMultilevel"/>
    <w:tmpl w:val="FFFAE23E"/>
    <w:lvl w:ilvl="0" w:tplc="848A3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E3B34"/>
    <w:multiLevelType w:val="hybridMultilevel"/>
    <w:tmpl w:val="E8E09824"/>
    <w:lvl w:ilvl="0" w:tplc="39D87702">
      <w:start w:val="1"/>
      <w:numFmt w:val="bullet"/>
      <w:lvlText w:val=""/>
      <w:lvlJc w:val="left"/>
      <w:pPr>
        <w:tabs>
          <w:tab w:val="num" w:pos="720"/>
        </w:tabs>
        <w:ind w:left="720" w:hanging="360"/>
      </w:pPr>
      <w:rPr>
        <w:rFonts w:ascii="Wingdings" w:hAnsi="Wingdings" w:hint="default"/>
      </w:rPr>
    </w:lvl>
    <w:lvl w:ilvl="1" w:tplc="E6F6FB82">
      <w:start w:val="1"/>
      <w:numFmt w:val="bullet"/>
      <w:lvlText w:val=""/>
      <w:lvlJc w:val="left"/>
      <w:pPr>
        <w:tabs>
          <w:tab w:val="num" w:pos="1440"/>
        </w:tabs>
        <w:ind w:left="1440" w:hanging="360"/>
      </w:pPr>
      <w:rPr>
        <w:rFonts w:ascii="Wingdings" w:hAnsi="Wingdings" w:hint="default"/>
      </w:rPr>
    </w:lvl>
    <w:lvl w:ilvl="2" w:tplc="3E12BDE2" w:tentative="1">
      <w:start w:val="1"/>
      <w:numFmt w:val="bullet"/>
      <w:lvlText w:val=""/>
      <w:lvlJc w:val="left"/>
      <w:pPr>
        <w:tabs>
          <w:tab w:val="num" w:pos="2160"/>
        </w:tabs>
        <w:ind w:left="2160" w:hanging="360"/>
      </w:pPr>
      <w:rPr>
        <w:rFonts w:ascii="Wingdings" w:hAnsi="Wingdings" w:hint="default"/>
      </w:rPr>
    </w:lvl>
    <w:lvl w:ilvl="3" w:tplc="25BE58F2" w:tentative="1">
      <w:start w:val="1"/>
      <w:numFmt w:val="bullet"/>
      <w:lvlText w:val=""/>
      <w:lvlJc w:val="left"/>
      <w:pPr>
        <w:tabs>
          <w:tab w:val="num" w:pos="2880"/>
        </w:tabs>
        <w:ind w:left="2880" w:hanging="360"/>
      </w:pPr>
      <w:rPr>
        <w:rFonts w:ascii="Wingdings" w:hAnsi="Wingdings" w:hint="default"/>
      </w:rPr>
    </w:lvl>
    <w:lvl w:ilvl="4" w:tplc="A5205664" w:tentative="1">
      <w:start w:val="1"/>
      <w:numFmt w:val="bullet"/>
      <w:lvlText w:val=""/>
      <w:lvlJc w:val="left"/>
      <w:pPr>
        <w:tabs>
          <w:tab w:val="num" w:pos="3600"/>
        </w:tabs>
        <w:ind w:left="3600" w:hanging="360"/>
      </w:pPr>
      <w:rPr>
        <w:rFonts w:ascii="Wingdings" w:hAnsi="Wingdings" w:hint="default"/>
      </w:rPr>
    </w:lvl>
    <w:lvl w:ilvl="5" w:tplc="996E8D80" w:tentative="1">
      <w:start w:val="1"/>
      <w:numFmt w:val="bullet"/>
      <w:lvlText w:val=""/>
      <w:lvlJc w:val="left"/>
      <w:pPr>
        <w:tabs>
          <w:tab w:val="num" w:pos="4320"/>
        </w:tabs>
        <w:ind w:left="4320" w:hanging="360"/>
      </w:pPr>
      <w:rPr>
        <w:rFonts w:ascii="Wingdings" w:hAnsi="Wingdings" w:hint="default"/>
      </w:rPr>
    </w:lvl>
    <w:lvl w:ilvl="6" w:tplc="07767C10" w:tentative="1">
      <w:start w:val="1"/>
      <w:numFmt w:val="bullet"/>
      <w:lvlText w:val=""/>
      <w:lvlJc w:val="left"/>
      <w:pPr>
        <w:tabs>
          <w:tab w:val="num" w:pos="5040"/>
        </w:tabs>
        <w:ind w:left="5040" w:hanging="360"/>
      </w:pPr>
      <w:rPr>
        <w:rFonts w:ascii="Wingdings" w:hAnsi="Wingdings" w:hint="default"/>
      </w:rPr>
    </w:lvl>
    <w:lvl w:ilvl="7" w:tplc="0636C0D2" w:tentative="1">
      <w:start w:val="1"/>
      <w:numFmt w:val="bullet"/>
      <w:lvlText w:val=""/>
      <w:lvlJc w:val="left"/>
      <w:pPr>
        <w:tabs>
          <w:tab w:val="num" w:pos="5760"/>
        </w:tabs>
        <w:ind w:left="5760" w:hanging="360"/>
      </w:pPr>
      <w:rPr>
        <w:rFonts w:ascii="Wingdings" w:hAnsi="Wingdings" w:hint="default"/>
      </w:rPr>
    </w:lvl>
    <w:lvl w:ilvl="8" w:tplc="C8224F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97BC3"/>
    <w:multiLevelType w:val="multilevel"/>
    <w:tmpl w:val="9C2E41D6"/>
    <w:lvl w:ilvl="0">
      <w:start w:val="1"/>
      <w:numFmt w:val="decimal"/>
      <w:pStyle w:val="pu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0928CC"/>
    <w:multiLevelType w:val="hybridMultilevel"/>
    <w:tmpl w:val="83BEAB38"/>
    <w:lvl w:ilvl="0" w:tplc="1F16E760">
      <w:start w:val="1"/>
      <w:numFmt w:val="bullet"/>
      <w:lvlText w:val=""/>
      <w:lvlJc w:val="left"/>
      <w:pPr>
        <w:tabs>
          <w:tab w:val="num" w:pos="720"/>
        </w:tabs>
        <w:ind w:left="720" w:hanging="360"/>
      </w:pPr>
      <w:rPr>
        <w:rFonts w:ascii="Wingdings" w:hAnsi="Wingdings" w:hint="default"/>
      </w:rPr>
    </w:lvl>
    <w:lvl w:ilvl="1" w:tplc="0B946DFC">
      <w:start w:val="1"/>
      <w:numFmt w:val="bullet"/>
      <w:lvlText w:val=""/>
      <w:lvlJc w:val="left"/>
      <w:pPr>
        <w:tabs>
          <w:tab w:val="num" w:pos="1440"/>
        </w:tabs>
        <w:ind w:left="1440" w:hanging="360"/>
      </w:pPr>
      <w:rPr>
        <w:rFonts w:ascii="Wingdings" w:hAnsi="Wingdings" w:hint="default"/>
      </w:rPr>
    </w:lvl>
    <w:lvl w:ilvl="2" w:tplc="E9DE9760" w:tentative="1">
      <w:start w:val="1"/>
      <w:numFmt w:val="bullet"/>
      <w:lvlText w:val=""/>
      <w:lvlJc w:val="left"/>
      <w:pPr>
        <w:tabs>
          <w:tab w:val="num" w:pos="2160"/>
        </w:tabs>
        <w:ind w:left="2160" w:hanging="360"/>
      </w:pPr>
      <w:rPr>
        <w:rFonts w:ascii="Wingdings" w:hAnsi="Wingdings" w:hint="default"/>
      </w:rPr>
    </w:lvl>
    <w:lvl w:ilvl="3" w:tplc="E9BC691E" w:tentative="1">
      <w:start w:val="1"/>
      <w:numFmt w:val="bullet"/>
      <w:lvlText w:val=""/>
      <w:lvlJc w:val="left"/>
      <w:pPr>
        <w:tabs>
          <w:tab w:val="num" w:pos="2880"/>
        </w:tabs>
        <w:ind w:left="2880" w:hanging="360"/>
      </w:pPr>
      <w:rPr>
        <w:rFonts w:ascii="Wingdings" w:hAnsi="Wingdings" w:hint="default"/>
      </w:rPr>
    </w:lvl>
    <w:lvl w:ilvl="4" w:tplc="128E2B74" w:tentative="1">
      <w:start w:val="1"/>
      <w:numFmt w:val="bullet"/>
      <w:lvlText w:val=""/>
      <w:lvlJc w:val="left"/>
      <w:pPr>
        <w:tabs>
          <w:tab w:val="num" w:pos="3600"/>
        </w:tabs>
        <w:ind w:left="3600" w:hanging="360"/>
      </w:pPr>
      <w:rPr>
        <w:rFonts w:ascii="Wingdings" w:hAnsi="Wingdings" w:hint="default"/>
      </w:rPr>
    </w:lvl>
    <w:lvl w:ilvl="5" w:tplc="506A7A4E" w:tentative="1">
      <w:start w:val="1"/>
      <w:numFmt w:val="bullet"/>
      <w:lvlText w:val=""/>
      <w:lvlJc w:val="left"/>
      <w:pPr>
        <w:tabs>
          <w:tab w:val="num" w:pos="4320"/>
        </w:tabs>
        <w:ind w:left="4320" w:hanging="360"/>
      </w:pPr>
      <w:rPr>
        <w:rFonts w:ascii="Wingdings" w:hAnsi="Wingdings" w:hint="default"/>
      </w:rPr>
    </w:lvl>
    <w:lvl w:ilvl="6" w:tplc="A164F3FE" w:tentative="1">
      <w:start w:val="1"/>
      <w:numFmt w:val="bullet"/>
      <w:lvlText w:val=""/>
      <w:lvlJc w:val="left"/>
      <w:pPr>
        <w:tabs>
          <w:tab w:val="num" w:pos="5040"/>
        </w:tabs>
        <w:ind w:left="5040" w:hanging="360"/>
      </w:pPr>
      <w:rPr>
        <w:rFonts w:ascii="Wingdings" w:hAnsi="Wingdings" w:hint="default"/>
      </w:rPr>
    </w:lvl>
    <w:lvl w:ilvl="7" w:tplc="043CDFD4" w:tentative="1">
      <w:start w:val="1"/>
      <w:numFmt w:val="bullet"/>
      <w:lvlText w:val=""/>
      <w:lvlJc w:val="left"/>
      <w:pPr>
        <w:tabs>
          <w:tab w:val="num" w:pos="5760"/>
        </w:tabs>
        <w:ind w:left="5760" w:hanging="360"/>
      </w:pPr>
      <w:rPr>
        <w:rFonts w:ascii="Wingdings" w:hAnsi="Wingdings" w:hint="default"/>
      </w:rPr>
    </w:lvl>
    <w:lvl w:ilvl="8" w:tplc="62C8FE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B6668"/>
    <w:multiLevelType w:val="hybridMultilevel"/>
    <w:tmpl w:val="D6901430"/>
    <w:lvl w:ilvl="0" w:tplc="E4866F40">
      <w:start w:val="1"/>
      <w:numFmt w:val="bullet"/>
      <w:lvlText w:val=""/>
      <w:lvlJc w:val="left"/>
      <w:pPr>
        <w:tabs>
          <w:tab w:val="num" w:pos="720"/>
        </w:tabs>
        <w:ind w:left="720" w:hanging="360"/>
      </w:pPr>
      <w:rPr>
        <w:rFonts w:ascii="Wingdings" w:hAnsi="Wingdings" w:hint="default"/>
      </w:rPr>
    </w:lvl>
    <w:lvl w:ilvl="1" w:tplc="8B328650">
      <w:start w:val="1"/>
      <w:numFmt w:val="bullet"/>
      <w:lvlText w:val=""/>
      <w:lvlJc w:val="left"/>
      <w:pPr>
        <w:tabs>
          <w:tab w:val="num" w:pos="1440"/>
        </w:tabs>
        <w:ind w:left="1440" w:hanging="360"/>
      </w:pPr>
      <w:rPr>
        <w:rFonts w:ascii="Wingdings" w:hAnsi="Wingdings" w:hint="default"/>
      </w:rPr>
    </w:lvl>
    <w:lvl w:ilvl="2" w:tplc="1D36EE40" w:tentative="1">
      <w:start w:val="1"/>
      <w:numFmt w:val="bullet"/>
      <w:lvlText w:val=""/>
      <w:lvlJc w:val="left"/>
      <w:pPr>
        <w:tabs>
          <w:tab w:val="num" w:pos="2160"/>
        </w:tabs>
        <w:ind w:left="2160" w:hanging="360"/>
      </w:pPr>
      <w:rPr>
        <w:rFonts w:ascii="Wingdings" w:hAnsi="Wingdings" w:hint="default"/>
      </w:rPr>
    </w:lvl>
    <w:lvl w:ilvl="3" w:tplc="BCD25EB0" w:tentative="1">
      <w:start w:val="1"/>
      <w:numFmt w:val="bullet"/>
      <w:lvlText w:val=""/>
      <w:lvlJc w:val="left"/>
      <w:pPr>
        <w:tabs>
          <w:tab w:val="num" w:pos="2880"/>
        </w:tabs>
        <w:ind w:left="2880" w:hanging="360"/>
      </w:pPr>
      <w:rPr>
        <w:rFonts w:ascii="Wingdings" w:hAnsi="Wingdings" w:hint="default"/>
      </w:rPr>
    </w:lvl>
    <w:lvl w:ilvl="4" w:tplc="FBD6F190" w:tentative="1">
      <w:start w:val="1"/>
      <w:numFmt w:val="bullet"/>
      <w:lvlText w:val=""/>
      <w:lvlJc w:val="left"/>
      <w:pPr>
        <w:tabs>
          <w:tab w:val="num" w:pos="3600"/>
        </w:tabs>
        <w:ind w:left="3600" w:hanging="360"/>
      </w:pPr>
      <w:rPr>
        <w:rFonts w:ascii="Wingdings" w:hAnsi="Wingdings" w:hint="default"/>
      </w:rPr>
    </w:lvl>
    <w:lvl w:ilvl="5" w:tplc="DD9E8576" w:tentative="1">
      <w:start w:val="1"/>
      <w:numFmt w:val="bullet"/>
      <w:lvlText w:val=""/>
      <w:lvlJc w:val="left"/>
      <w:pPr>
        <w:tabs>
          <w:tab w:val="num" w:pos="4320"/>
        </w:tabs>
        <w:ind w:left="4320" w:hanging="360"/>
      </w:pPr>
      <w:rPr>
        <w:rFonts w:ascii="Wingdings" w:hAnsi="Wingdings" w:hint="default"/>
      </w:rPr>
    </w:lvl>
    <w:lvl w:ilvl="6" w:tplc="A64E6866" w:tentative="1">
      <w:start w:val="1"/>
      <w:numFmt w:val="bullet"/>
      <w:lvlText w:val=""/>
      <w:lvlJc w:val="left"/>
      <w:pPr>
        <w:tabs>
          <w:tab w:val="num" w:pos="5040"/>
        </w:tabs>
        <w:ind w:left="5040" w:hanging="360"/>
      </w:pPr>
      <w:rPr>
        <w:rFonts w:ascii="Wingdings" w:hAnsi="Wingdings" w:hint="default"/>
      </w:rPr>
    </w:lvl>
    <w:lvl w:ilvl="7" w:tplc="AF46AA52" w:tentative="1">
      <w:start w:val="1"/>
      <w:numFmt w:val="bullet"/>
      <w:lvlText w:val=""/>
      <w:lvlJc w:val="left"/>
      <w:pPr>
        <w:tabs>
          <w:tab w:val="num" w:pos="5760"/>
        </w:tabs>
        <w:ind w:left="5760" w:hanging="360"/>
      </w:pPr>
      <w:rPr>
        <w:rFonts w:ascii="Wingdings" w:hAnsi="Wingdings" w:hint="default"/>
      </w:rPr>
    </w:lvl>
    <w:lvl w:ilvl="8" w:tplc="7D9C26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33B32"/>
    <w:multiLevelType w:val="hybridMultilevel"/>
    <w:tmpl w:val="57C81ED6"/>
    <w:lvl w:ilvl="0" w:tplc="58B478C8">
      <w:start w:val="1"/>
      <w:numFmt w:val="bullet"/>
      <w:lvlText w:val=""/>
      <w:lvlJc w:val="left"/>
      <w:pPr>
        <w:tabs>
          <w:tab w:val="num" w:pos="720"/>
        </w:tabs>
        <w:ind w:left="720" w:hanging="360"/>
      </w:pPr>
      <w:rPr>
        <w:rFonts w:ascii="Wingdings" w:hAnsi="Wingdings" w:hint="default"/>
      </w:rPr>
    </w:lvl>
    <w:lvl w:ilvl="1" w:tplc="1B0E69C4">
      <w:start w:val="1"/>
      <w:numFmt w:val="bullet"/>
      <w:lvlText w:val=""/>
      <w:lvlJc w:val="left"/>
      <w:pPr>
        <w:tabs>
          <w:tab w:val="num" w:pos="1440"/>
        </w:tabs>
        <w:ind w:left="1440" w:hanging="360"/>
      </w:pPr>
      <w:rPr>
        <w:rFonts w:ascii="Wingdings" w:hAnsi="Wingdings" w:hint="default"/>
      </w:rPr>
    </w:lvl>
    <w:lvl w:ilvl="2" w:tplc="1DE43DD8" w:tentative="1">
      <w:start w:val="1"/>
      <w:numFmt w:val="bullet"/>
      <w:lvlText w:val=""/>
      <w:lvlJc w:val="left"/>
      <w:pPr>
        <w:tabs>
          <w:tab w:val="num" w:pos="2160"/>
        </w:tabs>
        <w:ind w:left="2160" w:hanging="360"/>
      </w:pPr>
      <w:rPr>
        <w:rFonts w:ascii="Wingdings" w:hAnsi="Wingdings" w:hint="default"/>
      </w:rPr>
    </w:lvl>
    <w:lvl w:ilvl="3" w:tplc="110674FE" w:tentative="1">
      <w:start w:val="1"/>
      <w:numFmt w:val="bullet"/>
      <w:lvlText w:val=""/>
      <w:lvlJc w:val="left"/>
      <w:pPr>
        <w:tabs>
          <w:tab w:val="num" w:pos="2880"/>
        </w:tabs>
        <w:ind w:left="2880" w:hanging="360"/>
      </w:pPr>
      <w:rPr>
        <w:rFonts w:ascii="Wingdings" w:hAnsi="Wingdings" w:hint="default"/>
      </w:rPr>
    </w:lvl>
    <w:lvl w:ilvl="4" w:tplc="B124612A" w:tentative="1">
      <w:start w:val="1"/>
      <w:numFmt w:val="bullet"/>
      <w:lvlText w:val=""/>
      <w:lvlJc w:val="left"/>
      <w:pPr>
        <w:tabs>
          <w:tab w:val="num" w:pos="3600"/>
        </w:tabs>
        <w:ind w:left="3600" w:hanging="360"/>
      </w:pPr>
      <w:rPr>
        <w:rFonts w:ascii="Wingdings" w:hAnsi="Wingdings" w:hint="default"/>
      </w:rPr>
    </w:lvl>
    <w:lvl w:ilvl="5" w:tplc="074AFB2C" w:tentative="1">
      <w:start w:val="1"/>
      <w:numFmt w:val="bullet"/>
      <w:lvlText w:val=""/>
      <w:lvlJc w:val="left"/>
      <w:pPr>
        <w:tabs>
          <w:tab w:val="num" w:pos="4320"/>
        </w:tabs>
        <w:ind w:left="4320" w:hanging="360"/>
      </w:pPr>
      <w:rPr>
        <w:rFonts w:ascii="Wingdings" w:hAnsi="Wingdings" w:hint="default"/>
      </w:rPr>
    </w:lvl>
    <w:lvl w:ilvl="6" w:tplc="727455D6" w:tentative="1">
      <w:start w:val="1"/>
      <w:numFmt w:val="bullet"/>
      <w:lvlText w:val=""/>
      <w:lvlJc w:val="left"/>
      <w:pPr>
        <w:tabs>
          <w:tab w:val="num" w:pos="5040"/>
        </w:tabs>
        <w:ind w:left="5040" w:hanging="360"/>
      </w:pPr>
      <w:rPr>
        <w:rFonts w:ascii="Wingdings" w:hAnsi="Wingdings" w:hint="default"/>
      </w:rPr>
    </w:lvl>
    <w:lvl w:ilvl="7" w:tplc="60D2D78C" w:tentative="1">
      <w:start w:val="1"/>
      <w:numFmt w:val="bullet"/>
      <w:lvlText w:val=""/>
      <w:lvlJc w:val="left"/>
      <w:pPr>
        <w:tabs>
          <w:tab w:val="num" w:pos="5760"/>
        </w:tabs>
        <w:ind w:left="5760" w:hanging="360"/>
      </w:pPr>
      <w:rPr>
        <w:rFonts w:ascii="Wingdings" w:hAnsi="Wingdings" w:hint="default"/>
      </w:rPr>
    </w:lvl>
    <w:lvl w:ilvl="8" w:tplc="C59A33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E13B5"/>
    <w:multiLevelType w:val="hybridMultilevel"/>
    <w:tmpl w:val="8DAEE89C"/>
    <w:lvl w:ilvl="0" w:tplc="53C2D330">
      <w:start w:val="1"/>
      <w:numFmt w:val="bullet"/>
      <w:lvlText w:val=""/>
      <w:lvlJc w:val="left"/>
      <w:pPr>
        <w:tabs>
          <w:tab w:val="num" w:pos="720"/>
        </w:tabs>
        <w:ind w:left="720" w:hanging="360"/>
      </w:pPr>
      <w:rPr>
        <w:rFonts w:ascii="Wingdings" w:hAnsi="Wingdings" w:hint="default"/>
      </w:rPr>
    </w:lvl>
    <w:lvl w:ilvl="1" w:tplc="7D407DDA">
      <w:start w:val="1"/>
      <w:numFmt w:val="bullet"/>
      <w:lvlText w:val=""/>
      <w:lvlJc w:val="left"/>
      <w:pPr>
        <w:tabs>
          <w:tab w:val="num" w:pos="1440"/>
        </w:tabs>
        <w:ind w:left="1440" w:hanging="360"/>
      </w:pPr>
      <w:rPr>
        <w:rFonts w:ascii="Wingdings" w:hAnsi="Wingdings" w:hint="default"/>
      </w:rPr>
    </w:lvl>
    <w:lvl w:ilvl="2" w:tplc="87A66840" w:tentative="1">
      <w:start w:val="1"/>
      <w:numFmt w:val="bullet"/>
      <w:lvlText w:val=""/>
      <w:lvlJc w:val="left"/>
      <w:pPr>
        <w:tabs>
          <w:tab w:val="num" w:pos="2160"/>
        </w:tabs>
        <w:ind w:left="2160" w:hanging="360"/>
      </w:pPr>
      <w:rPr>
        <w:rFonts w:ascii="Wingdings" w:hAnsi="Wingdings" w:hint="default"/>
      </w:rPr>
    </w:lvl>
    <w:lvl w:ilvl="3" w:tplc="00FADC30" w:tentative="1">
      <w:start w:val="1"/>
      <w:numFmt w:val="bullet"/>
      <w:lvlText w:val=""/>
      <w:lvlJc w:val="left"/>
      <w:pPr>
        <w:tabs>
          <w:tab w:val="num" w:pos="2880"/>
        </w:tabs>
        <w:ind w:left="2880" w:hanging="360"/>
      </w:pPr>
      <w:rPr>
        <w:rFonts w:ascii="Wingdings" w:hAnsi="Wingdings" w:hint="default"/>
      </w:rPr>
    </w:lvl>
    <w:lvl w:ilvl="4" w:tplc="CF488462" w:tentative="1">
      <w:start w:val="1"/>
      <w:numFmt w:val="bullet"/>
      <w:lvlText w:val=""/>
      <w:lvlJc w:val="left"/>
      <w:pPr>
        <w:tabs>
          <w:tab w:val="num" w:pos="3600"/>
        </w:tabs>
        <w:ind w:left="3600" w:hanging="360"/>
      </w:pPr>
      <w:rPr>
        <w:rFonts w:ascii="Wingdings" w:hAnsi="Wingdings" w:hint="default"/>
      </w:rPr>
    </w:lvl>
    <w:lvl w:ilvl="5" w:tplc="202451A6" w:tentative="1">
      <w:start w:val="1"/>
      <w:numFmt w:val="bullet"/>
      <w:lvlText w:val=""/>
      <w:lvlJc w:val="left"/>
      <w:pPr>
        <w:tabs>
          <w:tab w:val="num" w:pos="4320"/>
        </w:tabs>
        <w:ind w:left="4320" w:hanging="360"/>
      </w:pPr>
      <w:rPr>
        <w:rFonts w:ascii="Wingdings" w:hAnsi="Wingdings" w:hint="default"/>
      </w:rPr>
    </w:lvl>
    <w:lvl w:ilvl="6" w:tplc="DC4857BC" w:tentative="1">
      <w:start w:val="1"/>
      <w:numFmt w:val="bullet"/>
      <w:lvlText w:val=""/>
      <w:lvlJc w:val="left"/>
      <w:pPr>
        <w:tabs>
          <w:tab w:val="num" w:pos="5040"/>
        </w:tabs>
        <w:ind w:left="5040" w:hanging="360"/>
      </w:pPr>
      <w:rPr>
        <w:rFonts w:ascii="Wingdings" w:hAnsi="Wingdings" w:hint="default"/>
      </w:rPr>
    </w:lvl>
    <w:lvl w:ilvl="7" w:tplc="2F10D39A" w:tentative="1">
      <w:start w:val="1"/>
      <w:numFmt w:val="bullet"/>
      <w:lvlText w:val=""/>
      <w:lvlJc w:val="left"/>
      <w:pPr>
        <w:tabs>
          <w:tab w:val="num" w:pos="5760"/>
        </w:tabs>
        <w:ind w:left="5760" w:hanging="360"/>
      </w:pPr>
      <w:rPr>
        <w:rFonts w:ascii="Wingdings" w:hAnsi="Wingdings" w:hint="default"/>
      </w:rPr>
    </w:lvl>
    <w:lvl w:ilvl="8" w:tplc="6E7E65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1661C"/>
    <w:multiLevelType w:val="hybridMultilevel"/>
    <w:tmpl w:val="253271E2"/>
    <w:lvl w:ilvl="0" w:tplc="7BB2FA8E">
      <w:start w:val="1"/>
      <w:numFmt w:val="bullet"/>
      <w:lvlText w:val=""/>
      <w:lvlJc w:val="left"/>
      <w:pPr>
        <w:tabs>
          <w:tab w:val="num" w:pos="720"/>
        </w:tabs>
        <w:ind w:left="720" w:hanging="360"/>
      </w:pPr>
      <w:rPr>
        <w:rFonts w:ascii="Wingdings" w:hAnsi="Wingdings" w:hint="default"/>
      </w:rPr>
    </w:lvl>
    <w:lvl w:ilvl="1" w:tplc="D9E82406">
      <w:start w:val="1"/>
      <w:numFmt w:val="bullet"/>
      <w:lvlText w:val=""/>
      <w:lvlJc w:val="left"/>
      <w:pPr>
        <w:tabs>
          <w:tab w:val="num" w:pos="1440"/>
        </w:tabs>
        <w:ind w:left="1440" w:hanging="360"/>
      </w:pPr>
      <w:rPr>
        <w:rFonts w:ascii="Wingdings" w:hAnsi="Wingdings" w:hint="default"/>
      </w:rPr>
    </w:lvl>
    <w:lvl w:ilvl="2" w:tplc="755230FA" w:tentative="1">
      <w:start w:val="1"/>
      <w:numFmt w:val="bullet"/>
      <w:lvlText w:val=""/>
      <w:lvlJc w:val="left"/>
      <w:pPr>
        <w:tabs>
          <w:tab w:val="num" w:pos="2160"/>
        </w:tabs>
        <w:ind w:left="2160" w:hanging="360"/>
      </w:pPr>
      <w:rPr>
        <w:rFonts w:ascii="Wingdings" w:hAnsi="Wingdings" w:hint="default"/>
      </w:rPr>
    </w:lvl>
    <w:lvl w:ilvl="3" w:tplc="3C6A0D22" w:tentative="1">
      <w:start w:val="1"/>
      <w:numFmt w:val="bullet"/>
      <w:lvlText w:val=""/>
      <w:lvlJc w:val="left"/>
      <w:pPr>
        <w:tabs>
          <w:tab w:val="num" w:pos="2880"/>
        </w:tabs>
        <w:ind w:left="2880" w:hanging="360"/>
      </w:pPr>
      <w:rPr>
        <w:rFonts w:ascii="Wingdings" w:hAnsi="Wingdings" w:hint="default"/>
      </w:rPr>
    </w:lvl>
    <w:lvl w:ilvl="4" w:tplc="2B0E3702" w:tentative="1">
      <w:start w:val="1"/>
      <w:numFmt w:val="bullet"/>
      <w:lvlText w:val=""/>
      <w:lvlJc w:val="left"/>
      <w:pPr>
        <w:tabs>
          <w:tab w:val="num" w:pos="3600"/>
        </w:tabs>
        <w:ind w:left="3600" w:hanging="360"/>
      </w:pPr>
      <w:rPr>
        <w:rFonts w:ascii="Wingdings" w:hAnsi="Wingdings" w:hint="default"/>
      </w:rPr>
    </w:lvl>
    <w:lvl w:ilvl="5" w:tplc="ACEEB6C4" w:tentative="1">
      <w:start w:val="1"/>
      <w:numFmt w:val="bullet"/>
      <w:lvlText w:val=""/>
      <w:lvlJc w:val="left"/>
      <w:pPr>
        <w:tabs>
          <w:tab w:val="num" w:pos="4320"/>
        </w:tabs>
        <w:ind w:left="4320" w:hanging="360"/>
      </w:pPr>
      <w:rPr>
        <w:rFonts w:ascii="Wingdings" w:hAnsi="Wingdings" w:hint="default"/>
      </w:rPr>
    </w:lvl>
    <w:lvl w:ilvl="6" w:tplc="17A44282" w:tentative="1">
      <w:start w:val="1"/>
      <w:numFmt w:val="bullet"/>
      <w:lvlText w:val=""/>
      <w:lvlJc w:val="left"/>
      <w:pPr>
        <w:tabs>
          <w:tab w:val="num" w:pos="5040"/>
        </w:tabs>
        <w:ind w:left="5040" w:hanging="360"/>
      </w:pPr>
      <w:rPr>
        <w:rFonts w:ascii="Wingdings" w:hAnsi="Wingdings" w:hint="default"/>
      </w:rPr>
    </w:lvl>
    <w:lvl w:ilvl="7" w:tplc="D07478FC" w:tentative="1">
      <w:start w:val="1"/>
      <w:numFmt w:val="bullet"/>
      <w:lvlText w:val=""/>
      <w:lvlJc w:val="left"/>
      <w:pPr>
        <w:tabs>
          <w:tab w:val="num" w:pos="5760"/>
        </w:tabs>
        <w:ind w:left="5760" w:hanging="360"/>
      </w:pPr>
      <w:rPr>
        <w:rFonts w:ascii="Wingdings" w:hAnsi="Wingdings" w:hint="default"/>
      </w:rPr>
    </w:lvl>
    <w:lvl w:ilvl="8" w:tplc="E75089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40DAE"/>
    <w:multiLevelType w:val="hybridMultilevel"/>
    <w:tmpl w:val="017657DE"/>
    <w:lvl w:ilvl="0" w:tplc="4FBAF636">
      <w:start w:val="1"/>
      <w:numFmt w:val="bullet"/>
      <w:lvlText w:val=""/>
      <w:lvlJc w:val="left"/>
      <w:pPr>
        <w:tabs>
          <w:tab w:val="num" w:pos="720"/>
        </w:tabs>
        <w:ind w:left="720" w:hanging="360"/>
      </w:pPr>
      <w:rPr>
        <w:rFonts w:ascii="Wingdings" w:hAnsi="Wingdings" w:hint="default"/>
      </w:rPr>
    </w:lvl>
    <w:lvl w:ilvl="1" w:tplc="3D4035A0">
      <w:start w:val="1"/>
      <w:numFmt w:val="bullet"/>
      <w:lvlText w:val=""/>
      <w:lvlJc w:val="left"/>
      <w:pPr>
        <w:tabs>
          <w:tab w:val="num" w:pos="1440"/>
        </w:tabs>
        <w:ind w:left="1440" w:hanging="360"/>
      </w:pPr>
      <w:rPr>
        <w:rFonts w:ascii="Wingdings" w:hAnsi="Wingdings" w:hint="default"/>
      </w:rPr>
    </w:lvl>
    <w:lvl w:ilvl="2" w:tplc="C0BA217E" w:tentative="1">
      <w:start w:val="1"/>
      <w:numFmt w:val="bullet"/>
      <w:lvlText w:val=""/>
      <w:lvlJc w:val="left"/>
      <w:pPr>
        <w:tabs>
          <w:tab w:val="num" w:pos="2160"/>
        </w:tabs>
        <w:ind w:left="2160" w:hanging="360"/>
      </w:pPr>
      <w:rPr>
        <w:rFonts w:ascii="Wingdings" w:hAnsi="Wingdings" w:hint="default"/>
      </w:rPr>
    </w:lvl>
    <w:lvl w:ilvl="3" w:tplc="528A099C" w:tentative="1">
      <w:start w:val="1"/>
      <w:numFmt w:val="bullet"/>
      <w:lvlText w:val=""/>
      <w:lvlJc w:val="left"/>
      <w:pPr>
        <w:tabs>
          <w:tab w:val="num" w:pos="2880"/>
        </w:tabs>
        <w:ind w:left="2880" w:hanging="360"/>
      </w:pPr>
      <w:rPr>
        <w:rFonts w:ascii="Wingdings" w:hAnsi="Wingdings" w:hint="default"/>
      </w:rPr>
    </w:lvl>
    <w:lvl w:ilvl="4" w:tplc="0DBC54C2" w:tentative="1">
      <w:start w:val="1"/>
      <w:numFmt w:val="bullet"/>
      <w:lvlText w:val=""/>
      <w:lvlJc w:val="left"/>
      <w:pPr>
        <w:tabs>
          <w:tab w:val="num" w:pos="3600"/>
        </w:tabs>
        <w:ind w:left="3600" w:hanging="360"/>
      </w:pPr>
      <w:rPr>
        <w:rFonts w:ascii="Wingdings" w:hAnsi="Wingdings" w:hint="default"/>
      </w:rPr>
    </w:lvl>
    <w:lvl w:ilvl="5" w:tplc="02DAB8C6" w:tentative="1">
      <w:start w:val="1"/>
      <w:numFmt w:val="bullet"/>
      <w:lvlText w:val=""/>
      <w:lvlJc w:val="left"/>
      <w:pPr>
        <w:tabs>
          <w:tab w:val="num" w:pos="4320"/>
        </w:tabs>
        <w:ind w:left="4320" w:hanging="360"/>
      </w:pPr>
      <w:rPr>
        <w:rFonts w:ascii="Wingdings" w:hAnsi="Wingdings" w:hint="default"/>
      </w:rPr>
    </w:lvl>
    <w:lvl w:ilvl="6" w:tplc="2078DB84" w:tentative="1">
      <w:start w:val="1"/>
      <w:numFmt w:val="bullet"/>
      <w:lvlText w:val=""/>
      <w:lvlJc w:val="left"/>
      <w:pPr>
        <w:tabs>
          <w:tab w:val="num" w:pos="5040"/>
        </w:tabs>
        <w:ind w:left="5040" w:hanging="360"/>
      </w:pPr>
      <w:rPr>
        <w:rFonts w:ascii="Wingdings" w:hAnsi="Wingdings" w:hint="default"/>
      </w:rPr>
    </w:lvl>
    <w:lvl w:ilvl="7" w:tplc="17FECA82" w:tentative="1">
      <w:start w:val="1"/>
      <w:numFmt w:val="bullet"/>
      <w:lvlText w:val=""/>
      <w:lvlJc w:val="left"/>
      <w:pPr>
        <w:tabs>
          <w:tab w:val="num" w:pos="5760"/>
        </w:tabs>
        <w:ind w:left="5760" w:hanging="360"/>
      </w:pPr>
      <w:rPr>
        <w:rFonts w:ascii="Wingdings" w:hAnsi="Wingdings" w:hint="default"/>
      </w:rPr>
    </w:lvl>
    <w:lvl w:ilvl="8" w:tplc="79E6FD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73874"/>
    <w:multiLevelType w:val="hybridMultilevel"/>
    <w:tmpl w:val="FCE452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09323A"/>
    <w:multiLevelType w:val="multilevel"/>
    <w:tmpl w:val="2DB6F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F841633"/>
    <w:multiLevelType w:val="hybridMultilevel"/>
    <w:tmpl w:val="B888F234"/>
    <w:lvl w:ilvl="0" w:tplc="5E567662">
      <w:start w:val="1"/>
      <w:numFmt w:val="bullet"/>
      <w:lvlText w:val=""/>
      <w:lvlJc w:val="left"/>
      <w:pPr>
        <w:tabs>
          <w:tab w:val="num" w:pos="720"/>
        </w:tabs>
        <w:ind w:left="720" w:hanging="360"/>
      </w:pPr>
      <w:rPr>
        <w:rFonts w:ascii="Wingdings" w:hAnsi="Wingdings" w:hint="default"/>
      </w:rPr>
    </w:lvl>
    <w:lvl w:ilvl="1" w:tplc="FF8C2A9E">
      <w:start w:val="1"/>
      <w:numFmt w:val="bullet"/>
      <w:lvlText w:val=""/>
      <w:lvlJc w:val="left"/>
      <w:pPr>
        <w:tabs>
          <w:tab w:val="num" w:pos="1440"/>
        </w:tabs>
        <w:ind w:left="1440" w:hanging="360"/>
      </w:pPr>
      <w:rPr>
        <w:rFonts w:ascii="Wingdings" w:hAnsi="Wingdings" w:hint="default"/>
      </w:rPr>
    </w:lvl>
    <w:lvl w:ilvl="2" w:tplc="587627E4" w:tentative="1">
      <w:start w:val="1"/>
      <w:numFmt w:val="bullet"/>
      <w:lvlText w:val=""/>
      <w:lvlJc w:val="left"/>
      <w:pPr>
        <w:tabs>
          <w:tab w:val="num" w:pos="2160"/>
        </w:tabs>
        <w:ind w:left="2160" w:hanging="360"/>
      </w:pPr>
      <w:rPr>
        <w:rFonts w:ascii="Wingdings" w:hAnsi="Wingdings" w:hint="default"/>
      </w:rPr>
    </w:lvl>
    <w:lvl w:ilvl="3" w:tplc="D968E9BE" w:tentative="1">
      <w:start w:val="1"/>
      <w:numFmt w:val="bullet"/>
      <w:lvlText w:val=""/>
      <w:lvlJc w:val="left"/>
      <w:pPr>
        <w:tabs>
          <w:tab w:val="num" w:pos="2880"/>
        </w:tabs>
        <w:ind w:left="2880" w:hanging="360"/>
      </w:pPr>
      <w:rPr>
        <w:rFonts w:ascii="Wingdings" w:hAnsi="Wingdings" w:hint="default"/>
      </w:rPr>
    </w:lvl>
    <w:lvl w:ilvl="4" w:tplc="DC8A1FC6" w:tentative="1">
      <w:start w:val="1"/>
      <w:numFmt w:val="bullet"/>
      <w:lvlText w:val=""/>
      <w:lvlJc w:val="left"/>
      <w:pPr>
        <w:tabs>
          <w:tab w:val="num" w:pos="3600"/>
        </w:tabs>
        <w:ind w:left="3600" w:hanging="360"/>
      </w:pPr>
      <w:rPr>
        <w:rFonts w:ascii="Wingdings" w:hAnsi="Wingdings" w:hint="default"/>
      </w:rPr>
    </w:lvl>
    <w:lvl w:ilvl="5" w:tplc="490E2FD2" w:tentative="1">
      <w:start w:val="1"/>
      <w:numFmt w:val="bullet"/>
      <w:lvlText w:val=""/>
      <w:lvlJc w:val="left"/>
      <w:pPr>
        <w:tabs>
          <w:tab w:val="num" w:pos="4320"/>
        </w:tabs>
        <w:ind w:left="4320" w:hanging="360"/>
      </w:pPr>
      <w:rPr>
        <w:rFonts w:ascii="Wingdings" w:hAnsi="Wingdings" w:hint="default"/>
      </w:rPr>
    </w:lvl>
    <w:lvl w:ilvl="6" w:tplc="D3944E58" w:tentative="1">
      <w:start w:val="1"/>
      <w:numFmt w:val="bullet"/>
      <w:lvlText w:val=""/>
      <w:lvlJc w:val="left"/>
      <w:pPr>
        <w:tabs>
          <w:tab w:val="num" w:pos="5040"/>
        </w:tabs>
        <w:ind w:left="5040" w:hanging="360"/>
      </w:pPr>
      <w:rPr>
        <w:rFonts w:ascii="Wingdings" w:hAnsi="Wingdings" w:hint="default"/>
      </w:rPr>
    </w:lvl>
    <w:lvl w:ilvl="7" w:tplc="071616FA" w:tentative="1">
      <w:start w:val="1"/>
      <w:numFmt w:val="bullet"/>
      <w:lvlText w:val=""/>
      <w:lvlJc w:val="left"/>
      <w:pPr>
        <w:tabs>
          <w:tab w:val="num" w:pos="5760"/>
        </w:tabs>
        <w:ind w:left="5760" w:hanging="360"/>
      </w:pPr>
      <w:rPr>
        <w:rFonts w:ascii="Wingdings" w:hAnsi="Wingdings" w:hint="default"/>
      </w:rPr>
    </w:lvl>
    <w:lvl w:ilvl="8" w:tplc="B5285F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C5B4E"/>
    <w:multiLevelType w:val="hybridMultilevel"/>
    <w:tmpl w:val="1B527E1A"/>
    <w:lvl w:ilvl="0" w:tplc="125CAC0C">
      <w:start w:val="1"/>
      <w:numFmt w:val="bullet"/>
      <w:lvlText w:val=""/>
      <w:lvlJc w:val="left"/>
      <w:pPr>
        <w:tabs>
          <w:tab w:val="num" w:pos="720"/>
        </w:tabs>
        <w:ind w:left="720" w:hanging="360"/>
      </w:pPr>
      <w:rPr>
        <w:rFonts w:ascii="Wingdings" w:hAnsi="Wingdings" w:hint="default"/>
      </w:rPr>
    </w:lvl>
    <w:lvl w:ilvl="1" w:tplc="D0586708">
      <w:start w:val="1"/>
      <w:numFmt w:val="bullet"/>
      <w:lvlText w:val=""/>
      <w:lvlJc w:val="left"/>
      <w:pPr>
        <w:tabs>
          <w:tab w:val="num" w:pos="1440"/>
        </w:tabs>
        <w:ind w:left="1440" w:hanging="360"/>
      </w:pPr>
      <w:rPr>
        <w:rFonts w:ascii="Wingdings" w:hAnsi="Wingdings" w:hint="default"/>
      </w:rPr>
    </w:lvl>
    <w:lvl w:ilvl="2" w:tplc="1A30FF56" w:tentative="1">
      <w:start w:val="1"/>
      <w:numFmt w:val="bullet"/>
      <w:lvlText w:val=""/>
      <w:lvlJc w:val="left"/>
      <w:pPr>
        <w:tabs>
          <w:tab w:val="num" w:pos="2160"/>
        </w:tabs>
        <w:ind w:left="2160" w:hanging="360"/>
      </w:pPr>
      <w:rPr>
        <w:rFonts w:ascii="Wingdings" w:hAnsi="Wingdings" w:hint="default"/>
      </w:rPr>
    </w:lvl>
    <w:lvl w:ilvl="3" w:tplc="4DD8A85E" w:tentative="1">
      <w:start w:val="1"/>
      <w:numFmt w:val="bullet"/>
      <w:lvlText w:val=""/>
      <w:lvlJc w:val="left"/>
      <w:pPr>
        <w:tabs>
          <w:tab w:val="num" w:pos="2880"/>
        </w:tabs>
        <w:ind w:left="2880" w:hanging="360"/>
      </w:pPr>
      <w:rPr>
        <w:rFonts w:ascii="Wingdings" w:hAnsi="Wingdings" w:hint="default"/>
      </w:rPr>
    </w:lvl>
    <w:lvl w:ilvl="4" w:tplc="CCF467BC" w:tentative="1">
      <w:start w:val="1"/>
      <w:numFmt w:val="bullet"/>
      <w:lvlText w:val=""/>
      <w:lvlJc w:val="left"/>
      <w:pPr>
        <w:tabs>
          <w:tab w:val="num" w:pos="3600"/>
        </w:tabs>
        <w:ind w:left="3600" w:hanging="360"/>
      </w:pPr>
      <w:rPr>
        <w:rFonts w:ascii="Wingdings" w:hAnsi="Wingdings" w:hint="default"/>
      </w:rPr>
    </w:lvl>
    <w:lvl w:ilvl="5" w:tplc="FCD65486" w:tentative="1">
      <w:start w:val="1"/>
      <w:numFmt w:val="bullet"/>
      <w:lvlText w:val=""/>
      <w:lvlJc w:val="left"/>
      <w:pPr>
        <w:tabs>
          <w:tab w:val="num" w:pos="4320"/>
        </w:tabs>
        <w:ind w:left="4320" w:hanging="360"/>
      </w:pPr>
      <w:rPr>
        <w:rFonts w:ascii="Wingdings" w:hAnsi="Wingdings" w:hint="default"/>
      </w:rPr>
    </w:lvl>
    <w:lvl w:ilvl="6" w:tplc="0FF47570" w:tentative="1">
      <w:start w:val="1"/>
      <w:numFmt w:val="bullet"/>
      <w:lvlText w:val=""/>
      <w:lvlJc w:val="left"/>
      <w:pPr>
        <w:tabs>
          <w:tab w:val="num" w:pos="5040"/>
        </w:tabs>
        <w:ind w:left="5040" w:hanging="360"/>
      </w:pPr>
      <w:rPr>
        <w:rFonts w:ascii="Wingdings" w:hAnsi="Wingdings" w:hint="default"/>
      </w:rPr>
    </w:lvl>
    <w:lvl w:ilvl="7" w:tplc="CDCEE65A" w:tentative="1">
      <w:start w:val="1"/>
      <w:numFmt w:val="bullet"/>
      <w:lvlText w:val=""/>
      <w:lvlJc w:val="left"/>
      <w:pPr>
        <w:tabs>
          <w:tab w:val="num" w:pos="5760"/>
        </w:tabs>
        <w:ind w:left="5760" w:hanging="360"/>
      </w:pPr>
      <w:rPr>
        <w:rFonts w:ascii="Wingdings" w:hAnsi="Wingdings" w:hint="default"/>
      </w:rPr>
    </w:lvl>
    <w:lvl w:ilvl="8" w:tplc="BA5CEAD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F30F7"/>
    <w:multiLevelType w:val="hybridMultilevel"/>
    <w:tmpl w:val="4BC06EEE"/>
    <w:lvl w:ilvl="0" w:tplc="2B7C979C">
      <w:start w:val="1"/>
      <w:numFmt w:val="bullet"/>
      <w:lvlText w:val=""/>
      <w:lvlJc w:val="left"/>
      <w:pPr>
        <w:tabs>
          <w:tab w:val="num" w:pos="720"/>
        </w:tabs>
        <w:ind w:left="720" w:hanging="360"/>
      </w:pPr>
      <w:rPr>
        <w:rFonts w:ascii="Wingdings" w:hAnsi="Wingdings" w:hint="default"/>
      </w:rPr>
    </w:lvl>
    <w:lvl w:ilvl="1" w:tplc="E6749CDC">
      <w:start w:val="1"/>
      <w:numFmt w:val="bullet"/>
      <w:lvlText w:val=""/>
      <w:lvlJc w:val="left"/>
      <w:pPr>
        <w:tabs>
          <w:tab w:val="num" w:pos="1440"/>
        </w:tabs>
        <w:ind w:left="1440" w:hanging="360"/>
      </w:pPr>
      <w:rPr>
        <w:rFonts w:ascii="Wingdings" w:hAnsi="Wingdings" w:hint="default"/>
      </w:rPr>
    </w:lvl>
    <w:lvl w:ilvl="2" w:tplc="4998DDB0" w:tentative="1">
      <w:start w:val="1"/>
      <w:numFmt w:val="bullet"/>
      <w:lvlText w:val=""/>
      <w:lvlJc w:val="left"/>
      <w:pPr>
        <w:tabs>
          <w:tab w:val="num" w:pos="2160"/>
        </w:tabs>
        <w:ind w:left="2160" w:hanging="360"/>
      </w:pPr>
      <w:rPr>
        <w:rFonts w:ascii="Wingdings" w:hAnsi="Wingdings" w:hint="default"/>
      </w:rPr>
    </w:lvl>
    <w:lvl w:ilvl="3" w:tplc="5B30BDDE" w:tentative="1">
      <w:start w:val="1"/>
      <w:numFmt w:val="bullet"/>
      <w:lvlText w:val=""/>
      <w:lvlJc w:val="left"/>
      <w:pPr>
        <w:tabs>
          <w:tab w:val="num" w:pos="2880"/>
        </w:tabs>
        <w:ind w:left="2880" w:hanging="360"/>
      </w:pPr>
      <w:rPr>
        <w:rFonts w:ascii="Wingdings" w:hAnsi="Wingdings" w:hint="default"/>
      </w:rPr>
    </w:lvl>
    <w:lvl w:ilvl="4" w:tplc="6DEEBB4A" w:tentative="1">
      <w:start w:val="1"/>
      <w:numFmt w:val="bullet"/>
      <w:lvlText w:val=""/>
      <w:lvlJc w:val="left"/>
      <w:pPr>
        <w:tabs>
          <w:tab w:val="num" w:pos="3600"/>
        </w:tabs>
        <w:ind w:left="3600" w:hanging="360"/>
      </w:pPr>
      <w:rPr>
        <w:rFonts w:ascii="Wingdings" w:hAnsi="Wingdings" w:hint="default"/>
      </w:rPr>
    </w:lvl>
    <w:lvl w:ilvl="5" w:tplc="BD26D69A" w:tentative="1">
      <w:start w:val="1"/>
      <w:numFmt w:val="bullet"/>
      <w:lvlText w:val=""/>
      <w:lvlJc w:val="left"/>
      <w:pPr>
        <w:tabs>
          <w:tab w:val="num" w:pos="4320"/>
        </w:tabs>
        <w:ind w:left="4320" w:hanging="360"/>
      </w:pPr>
      <w:rPr>
        <w:rFonts w:ascii="Wingdings" w:hAnsi="Wingdings" w:hint="default"/>
      </w:rPr>
    </w:lvl>
    <w:lvl w:ilvl="6" w:tplc="91526054" w:tentative="1">
      <w:start w:val="1"/>
      <w:numFmt w:val="bullet"/>
      <w:lvlText w:val=""/>
      <w:lvlJc w:val="left"/>
      <w:pPr>
        <w:tabs>
          <w:tab w:val="num" w:pos="5040"/>
        </w:tabs>
        <w:ind w:left="5040" w:hanging="360"/>
      </w:pPr>
      <w:rPr>
        <w:rFonts w:ascii="Wingdings" w:hAnsi="Wingdings" w:hint="default"/>
      </w:rPr>
    </w:lvl>
    <w:lvl w:ilvl="7" w:tplc="157CA990" w:tentative="1">
      <w:start w:val="1"/>
      <w:numFmt w:val="bullet"/>
      <w:lvlText w:val=""/>
      <w:lvlJc w:val="left"/>
      <w:pPr>
        <w:tabs>
          <w:tab w:val="num" w:pos="5760"/>
        </w:tabs>
        <w:ind w:left="5760" w:hanging="360"/>
      </w:pPr>
      <w:rPr>
        <w:rFonts w:ascii="Wingdings" w:hAnsi="Wingdings" w:hint="default"/>
      </w:rPr>
    </w:lvl>
    <w:lvl w:ilvl="8" w:tplc="94C282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D650D"/>
    <w:multiLevelType w:val="hybridMultilevel"/>
    <w:tmpl w:val="FE221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2D5797"/>
    <w:multiLevelType w:val="hybridMultilevel"/>
    <w:tmpl w:val="0E5AF980"/>
    <w:lvl w:ilvl="0" w:tplc="3AE251E6">
      <w:start w:val="1"/>
      <w:numFmt w:val="bullet"/>
      <w:lvlText w:val=""/>
      <w:lvlJc w:val="left"/>
      <w:pPr>
        <w:tabs>
          <w:tab w:val="num" w:pos="720"/>
        </w:tabs>
        <w:ind w:left="720" w:hanging="360"/>
      </w:pPr>
      <w:rPr>
        <w:rFonts w:ascii="Wingdings" w:hAnsi="Wingdings" w:hint="default"/>
      </w:rPr>
    </w:lvl>
    <w:lvl w:ilvl="1" w:tplc="73BC6BEC">
      <w:start w:val="1"/>
      <w:numFmt w:val="bullet"/>
      <w:lvlText w:val=""/>
      <w:lvlJc w:val="left"/>
      <w:pPr>
        <w:tabs>
          <w:tab w:val="num" w:pos="1440"/>
        </w:tabs>
        <w:ind w:left="1440" w:hanging="360"/>
      </w:pPr>
      <w:rPr>
        <w:rFonts w:ascii="Wingdings" w:hAnsi="Wingdings" w:hint="default"/>
      </w:rPr>
    </w:lvl>
    <w:lvl w:ilvl="2" w:tplc="A7FAA9CC" w:tentative="1">
      <w:start w:val="1"/>
      <w:numFmt w:val="bullet"/>
      <w:lvlText w:val=""/>
      <w:lvlJc w:val="left"/>
      <w:pPr>
        <w:tabs>
          <w:tab w:val="num" w:pos="2160"/>
        </w:tabs>
        <w:ind w:left="2160" w:hanging="360"/>
      </w:pPr>
      <w:rPr>
        <w:rFonts w:ascii="Wingdings" w:hAnsi="Wingdings" w:hint="default"/>
      </w:rPr>
    </w:lvl>
    <w:lvl w:ilvl="3" w:tplc="610EED46" w:tentative="1">
      <w:start w:val="1"/>
      <w:numFmt w:val="bullet"/>
      <w:lvlText w:val=""/>
      <w:lvlJc w:val="left"/>
      <w:pPr>
        <w:tabs>
          <w:tab w:val="num" w:pos="2880"/>
        </w:tabs>
        <w:ind w:left="2880" w:hanging="360"/>
      </w:pPr>
      <w:rPr>
        <w:rFonts w:ascii="Wingdings" w:hAnsi="Wingdings" w:hint="default"/>
      </w:rPr>
    </w:lvl>
    <w:lvl w:ilvl="4" w:tplc="47307856" w:tentative="1">
      <w:start w:val="1"/>
      <w:numFmt w:val="bullet"/>
      <w:lvlText w:val=""/>
      <w:lvlJc w:val="left"/>
      <w:pPr>
        <w:tabs>
          <w:tab w:val="num" w:pos="3600"/>
        </w:tabs>
        <w:ind w:left="3600" w:hanging="360"/>
      </w:pPr>
      <w:rPr>
        <w:rFonts w:ascii="Wingdings" w:hAnsi="Wingdings" w:hint="default"/>
      </w:rPr>
    </w:lvl>
    <w:lvl w:ilvl="5" w:tplc="DADCCA66" w:tentative="1">
      <w:start w:val="1"/>
      <w:numFmt w:val="bullet"/>
      <w:lvlText w:val=""/>
      <w:lvlJc w:val="left"/>
      <w:pPr>
        <w:tabs>
          <w:tab w:val="num" w:pos="4320"/>
        </w:tabs>
        <w:ind w:left="4320" w:hanging="360"/>
      </w:pPr>
      <w:rPr>
        <w:rFonts w:ascii="Wingdings" w:hAnsi="Wingdings" w:hint="default"/>
      </w:rPr>
    </w:lvl>
    <w:lvl w:ilvl="6" w:tplc="602C02C0" w:tentative="1">
      <w:start w:val="1"/>
      <w:numFmt w:val="bullet"/>
      <w:lvlText w:val=""/>
      <w:lvlJc w:val="left"/>
      <w:pPr>
        <w:tabs>
          <w:tab w:val="num" w:pos="5040"/>
        </w:tabs>
        <w:ind w:left="5040" w:hanging="360"/>
      </w:pPr>
      <w:rPr>
        <w:rFonts w:ascii="Wingdings" w:hAnsi="Wingdings" w:hint="default"/>
      </w:rPr>
    </w:lvl>
    <w:lvl w:ilvl="7" w:tplc="DA64EEDC" w:tentative="1">
      <w:start w:val="1"/>
      <w:numFmt w:val="bullet"/>
      <w:lvlText w:val=""/>
      <w:lvlJc w:val="left"/>
      <w:pPr>
        <w:tabs>
          <w:tab w:val="num" w:pos="5760"/>
        </w:tabs>
        <w:ind w:left="5760" w:hanging="360"/>
      </w:pPr>
      <w:rPr>
        <w:rFonts w:ascii="Wingdings" w:hAnsi="Wingdings" w:hint="default"/>
      </w:rPr>
    </w:lvl>
    <w:lvl w:ilvl="8" w:tplc="2BB4208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600E9"/>
    <w:multiLevelType w:val="hybridMultilevel"/>
    <w:tmpl w:val="586EF7B8"/>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47A43214"/>
    <w:multiLevelType w:val="hybridMultilevel"/>
    <w:tmpl w:val="CBC00728"/>
    <w:lvl w:ilvl="0" w:tplc="F8D23BC6">
      <w:start w:val="1"/>
      <w:numFmt w:val="bullet"/>
      <w:lvlText w:val=""/>
      <w:lvlJc w:val="left"/>
      <w:pPr>
        <w:tabs>
          <w:tab w:val="num" w:pos="720"/>
        </w:tabs>
        <w:ind w:left="720" w:hanging="360"/>
      </w:pPr>
      <w:rPr>
        <w:rFonts w:ascii="Wingdings" w:hAnsi="Wingdings" w:hint="default"/>
      </w:rPr>
    </w:lvl>
    <w:lvl w:ilvl="1" w:tplc="68EEE1C6">
      <w:start w:val="1"/>
      <w:numFmt w:val="bullet"/>
      <w:lvlText w:val=""/>
      <w:lvlJc w:val="left"/>
      <w:pPr>
        <w:tabs>
          <w:tab w:val="num" w:pos="1440"/>
        </w:tabs>
        <w:ind w:left="1440" w:hanging="360"/>
      </w:pPr>
      <w:rPr>
        <w:rFonts w:ascii="Wingdings" w:hAnsi="Wingdings" w:hint="default"/>
      </w:rPr>
    </w:lvl>
    <w:lvl w:ilvl="2" w:tplc="25C0B912" w:tentative="1">
      <w:start w:val="1"/>
      <w:numFmt w:val="bullet"/>
      <w:lvlText w:val=""/>
      <w:lvlJc w:val="left"/>
      <w:pPr>
        <w:tabs>
          <w:tab w:val="num" w:pos="2160"/>
        </w:tabs>
        <w:ind w:left="2160" w:hanging="360"/>
      </w:pPr>
      <w:rPr>
        <w:rFonts w:ascii="Wingdings" w:hAnsi="Wingdings" w:hint="default"/>
      </w:rPr>
    </w:lvl>
    <w:lvl w:ilvl="3" w:tplc="5DB8D3FE" w:tentative="1">
      <w:start w:val="1"/>
      <w:numFmt w:val="bullet"/>
      <w:lvlText w:val=""/>
      <w:lvlJc w:val="left"/>
      <w:pPr>
        <w:tabs>
          <w:tab w:val="num" w:pos="2880"/>
        </w:tabs>
        <w:ind w:left="2880" w:hanging="360"/>
      </w:pPr>
      <w:rPr>
        <w:rFonts w:ascii="Wingdings" w:hAnsi="Wingdings" w:hint="default"/>
      </w:rPr>
    </w:lvl>
    <w:lvl w:ilvl="4" w:tplc="6B12EBC2" w:tentative="1">
      <w:start w:val="1"/>
      <w:numFmt w:val="bullet"/>
      <w:lvlText w:val=""/>
      <w:lvlJc w:val="left"/>
      <w:pPr>
        <w:tabs>
          <w:tab w:val="num" w:pos="3600"/>
        </w:tabs>
        <w:ind w:left="3600" w:hanging="360"/>
      </w:pPr>
      <w:rPr>
        <w:rFonts w:ascii="Wingdings" w:hAnsi="Wingdings" w:hint="default"/>
      </w:rPr>
    </w:lvl>
    <w:lvl w:ilvl="5" w:tplc="FEC69182" w:tentative="1">
      <w:start w:val="1"/>
      <w:numFmt w:val="bullet"/>
      <w:lvlText w:val=""/>
      <w:lvlJc w:val="left"/>
      <w:pPr>
        <w:tabs>
          <w:tab w:val="num" w:pos="4320"/>
        </w:tabs>
        <w:ind w:left="4320" w:hanging="360"/>
      </w:pPr>
      <w:rPr>
        <w:rFonts w:ascii="Wingdings" w:hAnsi="Wingdings" w:hint="default"/>
      </w:rPr>
    </w:lvl>
    <w:lvl w:ilvl="6" w:tplc="AD726B22" w:tentative="1">
      <w:start w:val="1"/>
      <w:numFmt w:val="bullet"/>
      <w:lvlText w:val=""/>
      <w:lvlJc w:val="left"/>
      <w:pPr>
        <w:tabs>
          <w:tab w:val="num" w:pos="5040"/>
        </w:tabs>
        <w:ind w:left="5040" w:hanging="360"/>
      </w:pPr>
      <w:rPr>
        <w:rFonts w:ascii="Wingdings" w:hAnsi="Wingdings" w:hint="default"/>
      </w:rPr>
    </w:lvl>
    <w:lvl w:ilvl="7" w:tplc="83585F92" w:tentative="1">
      <w:start w:val="1"/>
      <w:numFmt w:val="bullet"/>
      <w:lvlText w:val=""/>
      <w:lvlJc w:val="left"/>
      <w:pPr>
        <w:tabs>
          <w:tab w:val="num" w:pos="5760"/>
        </w:tabs>
        <w:ind w:left="5760" w:hanging="360"/>
      </w:pPr>
      <w:rPr>
        <w:rFonts w:ascii="Wingdings" w:hAnsi="Wingdings" w:hint="default"/>
      </w:rPr>
    </w:lvl>
    <w:lvl w:ilvl="8" w:tplc="D7DA6F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21463"/>
    <w:multiLevelType w:val="hybridMultilevel"/>
    <w:tmpl w:val="EE50056A"/>
    <w:lvl w:ilvl="0" w:tplc="848A3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506EA7"/>
    <w:multiLevelType w:val="hybridMultilevel"/>
    <w:tmpl w:val="92D0AFE2"/>
    <w:lvl w:ilvl="0" w:tplc="13FE426E">
      <w:start w:val="1"/>
      <w:numFmt w:val="bullet"/>
      <w:lvlText w:val=""/>
      <w:lvlJc w:val="left"/>
      <w:pPr>
        <w:tabs>
          <w:tab w:val="num" w:pos="720"/>
        </w:tabs>
        <w:ind w:left="720" w:hanging="360"/>
      </w:pPr>
      <w:rPr>
        <w:rFonts w:ascii="Wingdings" w:hAnsi="Wingdings" w:hint="default"/>
      </w:rPr>
    </w:lvl>
    <w:lvl w:ilvl="1" w:tplc="E7DA15FA">
      <w:start w:val="1"/>
      <w:numFmt w:val="bullet"/>
      <w:lvlText w:val=""/>
      <w:lvlJc w:val="left"/>
      <w:pPr>
        <w:tabs>
          <w:tab w:val="num" w:pos="1440"/>
        </w:tabs>
        <w:ind w:left="1440" w:hanging="360"/>
      </w:pPr>
      <w:rPr>
        <w:rFonts w:ascii="Wingdings" w:hAnsi="Wingdings" w:hint="default"/>
      </w:rPr>
    </w:lvl>
    <w:lvl w:ilvl="2" w:tplc="8A62726C" w:tentative="1">
      <w:start w:val="1"/>
      <w:numFmt w:val="bullet"/>
      <w:lvlText w:val=""/>
      <w:lvlJc w:val="left"/>
      <w:pPr>
        <w:tabs>
          <w:tab w:val="num" w:pos="2160"/>
        </w:tabs>
        <w:ind w:left="2160" w:hanging="360"/>
      </w:pPr>
      <w:rPr>
        <w:rFonts w:ascii="Wingdings" w:hAnsi="Wingdings" w:hint="default"/>
      </w:rPr>
    </w:lvl>
    <w:lvl w:ilvl="3" w:tplc="2E084640" w:tentative="1">
      <w:start w:val="1"/>
      <w:numFmt w:val="bullet"/>
      <w:lvlText w:val=""/>
      <w:lvlJc w:val="left"/>
      <w:pPr>
        <w:tabs>
          <w:tab w:val="num" w:pos="2880"/>
        </w:tabs>
        <w:ind w:left="2880" w:hanging="360"/>
      </w:pPr>
      <w:rPr>
        <w:rFonts w:ascii="Wingdings" w:hAnsi="Wingdings" w:hint="default"/>
      </w:rPr>
    </w:lvl>
    <w:lvl w:ilvl="4" w:tplc="96B4E7AA" w:tentative="1">
      <w:start w:val="1"/>
      <w:numFmt w:val="bullet"/>
      <w:lvlText w:val=""/>
      <w:lvlJc w:val="left"/>
      <w:pPr>
        <w:tabs>
          <w:tab w:val="num" w:pos="3600"/>
        </w:tabs>
        <w:ind w:left="3600" w:hanging="360"/>
      </w:pPr>
      <w:rPr>
        <w:rFonts w:ascii="Wingdings" w:hAnsi="Wingdings" w:hint="default"/>
      </w:rPr>
    </w:lvl>
    <w:lvl w:ilvl="5" w:tplc="FA0E879E" w:tentative="1">
      <w:start w:val="1"/>
      <w:numFmt w:val="bullet"/>
      <w:lvlText w:val=""/>
      <w:lvlJc w:val="left"/>
      <w:pPr>
        <w:tabs>
          <w:tab w:val="num" w:pos="4320"/>
        </w:tabs>
        <w:ind w:left="4320" w:hanging="360"/>
      </w:pPr>
      <w:rPr>
        <w:rFonts w:ascii="Wingdings" w:hAnsi="Wingdings" w:hint="default"/>
      </w:rPr>
    </w:lvl>
    <w:lvl w:ilvl="6" w:tplc="2C541152" w:tentative="1">
      <w:start w:val="1"/>
      <w:numFmt w:val="bullet"/>
      <w:lvlText w:val=""/>
      <w:lvlJc w:val="left"/>
      <w:pPr>
        <w:tabs>
          <w:tab w:val="num" w:pos="5040"/>
        </w:tabs>
        <w:ind w:left="5040" w:hanging="360"/>
      </w:pPr>
      <w:rPr>
        <w:rFonts w:ascii="Wingdings" w:hAnsi="Wingdings" w:hint="default"/>
      </w:rPr>
    </w:lvl>
    <w:lvl w:ilvl="7" w:tplc="BC42DB6C" w:tentative="1">
      <w:start w:val="1"/>
      <w:numFmt w:val="bullet"/>
      <w:lvlText w:val=""/>
      <w:lvlJc w:val="left"/>
      <w:pPr>
        <w:tabs>
          <w:tab w:val="num" w:pos="5760"/>
        </w:tabs>
        <w:ind w:left="5760" w:hanging="360"/>
      </w:pPr>
      <w:rPr>
        <w:rFonts w:ascii="Wingdings" w:hAnsi="Wingdings" w:hint="default"/>
      </w:rPr>
    </w:lvl>
    <w:lvl w:ilvl="8" w:tplc="62D4D2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6A4E16"/>
    <w:multiLevelType w:val="hybridMultilevel"/>
    <w:tmpl w:val="EF367CBE"/>
    <w:lvl w:ilvl="0" w:tplc="2822EC74">
      <w:start w:val="1"/>
      <w:numFmt w:val="bullet"/>
      <w:lvlText w:val=""/>
      <w:lvlJc w:val="left"/>
      <w:pPr>
        <w:tabs>
          <w:tab w:val="num" w:pos="720"/>
        </w:tabs>
        <w:ind w:left="720" w:hanging="360"/>
      </w:pPr>
      <w:rPr>
        <w:rFonts w:ascii="Wingdings" w:hAnsi="Wingdings" w:hint="default"/>
      </w:rPr>
    </w:lvl>
    <w:lvl w:ilvl="1" w:tplc="A532DFDE">
      <w:start w:val="1"/>
      <w:numFmt w:val="bullet"/>
      <w:lvlText w:val=""/>
      <w:lvlJc w:val="left"/>
      <w:pPr>
        <w:tabs>
          <w:tab w:val="num" w:pos="1440"/>
        </w:tabs>
        <w:ind w:left="1440" w:hanging="360"/>
      </w:pPr>
      <w:rPr>
        <w:rFonts w:ascii="Wingdings" w:hAnsi="Wingdings" w:hint="default"/>
      </w:rPr>
    </w:lvl>
    <w:lvl w:ilvl="2" w:tplc="CCDEEE5E" w:tentative="1">
      <w:start w:val="1"/>
      <w:numFmt w:val="bullet"/>
      <w:lvlText w:val=""/>
      <w:lvlJc w:val="left"/>
      <w:pPr>
        <w:tabs>
          <w:tab w:val="num" w:pos="2160"/>
        </w:tabs>
        <w:ind w:left="2160" w:hanging="360"/>
      </w:pPr>
      <w:rPr>
        <w:rFonts w:ascii="Wingdings" w:hAnsi="Wingdings" w:hint="default"/>
      </w:rPr>
    </w:lvl>
    <w:lvl w:ilvl="3" w:tplc="1794DE00" w:tentative="1">
      <w:start w:val="1"/>
      <w:numFmt w:val="bullet"/>
      <w:lvlText w:val=""/>
      <w:lvlJc w:val="left"/>
      <w:pPr>
        <w:tabs>
          <w:tab w:val="num" w:pos="2880"/>
        </w:tabs>
        <w:ind w:left="2880" w:hanging="360"/>
      </w:pPr>
      <w:rPr>
        <w:rFonts w:ascii="Wingdings" w:hAnsi="Wingdings" w:hint="default"/>
      </w:rPr>
    </w:lvl>
    <w:lvl w:ilvl="4" w:tplc="2642032E" w:tentative="1">
      <w:start w:val="1"/>
      <w:numFmt w:val="bullet"/>
      <w:lvlText w:val=""/>
      <w:lvlJc w:val="left"/>
      <w:pPr>
        <w:tabs>
          <w:tab w:val="num" w:pos="3600"/>
        </w:tabs>
        <w:ind w:left="3600" w:hanging="360"/>
      </w:pPr>
      <w:rPr>
        <w:rFonts w:ascii="Wingdings" w:hAnsi="Wingdings" w:hint="default"/>
      </w:rPr>
    </w:lvl>
    <w:lvl w:ilvl="5" w:tplc="7D0A53E2" w:tentative="1">
      <w:start w:val="1"/>
      <w:numFmt w:val="bullet"/>
      <w:lvlText w:val=""/>
      <w:lvlJc w:val="left"/>
      <w:pPr>
        <w:tabs>
          <w:tab w:val="num" w:pos="4320"/>
        </w:tabs>
        <w:ind w:left="4320" w:hanging="360"/>
      </w:pPr>
      <w:rPr>
        <w:rFonts w:ascii="Wingdings" w:hAnsi="Wingdings" w:hint="default"/>
      </w:rPr>
    </w:lvl>
    <w:lvl w:ilvl="6" w:tplc="6FA0AC0E" w:tentative="1">
      <w:start w:val="1"/>
      <w:numFmt w:val="bullet"/>
      <w:lvlText w:val=""/>
      <w:lvlJc w:val="left"/>
      <w:pPr>
        <w:tabs>
          <w:tab w:val="num" w:pos="5040"/>
        </w:tabs>
        <w:ind w:left="5040" w:hanging="360"/>
      </w:pPr>
      <w:rPr>
        <w:rFonts w:ascii="Wingdings" w:hAnsi="Wingdings" w:hint="default"/>
      </w:rPr>
    </w:lvl>
    <w:lvl w:ilvl="7" w:tplc="05F01A44" w:tentative="1">
      <w:start w:val="1"/>
      <w:numFmt w:val="bullet"/>
      <w:lvlText w:val=""/>
      <w:lvlJc w:val="left"/>
      <w:pPr>
        <w:tabs>
          <w:tab w:val="num" w:pos="5760"/>
        </w:tabs>
        <w:ind w:left="5760" w:hanging="360"/>
      </w:pPr>
      <w:rPr>
        <w:rFonts w:ascii="Wingdings" w:hAnsi="Wingdings" w:hint="default"/>
      </w:rPr>
    </w:lvl>
    <w:lvl w:ilvl="8" w:tplc="123E29D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D474AE"/>
    <w:multiLevelType w:val="hybridMultilevel"/>
    <w:tmpl w:val="A90248CC"/>
    <w:lvl w:ilvl="0" w:tplc="9F74ADA8">
      <w:start w:val="1"/>
      <w:numFmt w:val="bullet"/>
      <w:lvlText w:val="•"/>
      <w:lvlJc w:val="left"/>
      <w:pPr>
        <w:ind w:left="360" w:hanging="360"/>
      </w:pPr>
      <w:rPr>
        <w:rFonts w:ascii="Calibri" w:hAnsi="Calibri" w:hint="default"/>
        <w:color w:val="FBBD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344062"/>
    <w:multiLevelType w:val="hybridMultilevel"/>
    <w:tmpl w:val="7514EDB0"/>
    <w:lvl w:ilvl="0" w:tplc="36941830">
      <w:start w:val="1"/>
      <w:numFmt w:val="bullet"/>
      <w:lvlText w:val=""/>
      <w:lvlJc w:val="left"/>
      <w:pPr>
        <w:tabs>
          <w:tab w:val="num" w:pos="720"/>
        </w:tabs>
        <w:ind w:left="720" w:hanging="360"/>
      </w:pPr>
      <w:rPr>
        <w:rFonts w:ascii="Wingdings" w:hAnsi="Wingdings" w:hint="default"/>
      </w:rPr>
    </w:lvl>
    <w:lvl w:ilvl="1" w:tplc="67E08454">
      <w:start w:val="1"/>
      <w:numFmt w:val="bullet"/>
      <w:lvlText w:val=""/>
      <w:lvlJc w:val="left"/>
      <w:pPr>
        <w:tabs>
          <w:tab w:val="num" w:pos="1440"/>
        </w:tabs>
        <w:ind w:left="1440" w:hanging="360"/>
      </w:pPr>
      <w:rPr>
        <w:rFonts w:ascii="Wingdings" w:hAnsi="Wingdings" w:hint="default"/>
      </w:rPr>
    </w:lvl>
    <w:lvl w:ilvl="2" w:tplc="F2EE28C6" w:tentative="1">
      <w:start w:val="1"/>
      <w:numFmt w:val="bullet"/>
      <w:lvlText w:val=""/>
      <w:lvlJc w:val="left"/>
      <w:pPr>
        <w:tabs>
          <w:tab w:val="num" w:pos="2160"/>
        </w:tabs>
        <w:ind w:left="2160" w:hanging="360"/>
      </w:pPr>
      <w:rPr>
        <w:rFonts w:ascii="Wingdings" w:hAnsi="Wingdings" w:hint="default"/>
      </w:rPr>
    </w:lvl>
    <w:lvl w:ilvl="3" w:tplc="A064BAF8" w:tentative="1">
      <w:start w:val="1"/>
      <w:numFmt w:val="bullet"/>
      <w:lvlText w:val=""/>
      <w:lvlJc w:val="left"/>
      <w:pPr>
        <w:tabs>
          <w:tab w:val="num" w:pos="2880"/>
        </w:tabs>
        <w:ind w:left="2880" w:hanging="360"/>
      </w:pPr>
      <w:rPr>
        <w:rFonts w:ascii="Wingdings" w:hAnsi="Wingdings" w:hint="default"/>
      </w:rPr>
    </w:lvl>
    <w:lvl w:ilvl="4" w:tplc="41A60C2E" w:tentative="1">
      <w:start w:val="1"/>
      <w:numFmt w:val="bullet"/>
      <w:lvlText w:val=""/>
      <w:lvlJc w:val="left"/>
      <w:pPr>
        <w:tabs>
          <w:tab w:val="num" w:pos="3600"/>
        </w:tabs>
        <w:ind w:left="3600" w:hanging="360"/>
      </w:pPr>
      <w:rPr>
        <w:rFonts w:ascii="Wingdings" w:hAnsi="Wingdings" w:hint="default"/>
      </w:rPr>
    </w:lvl>
    <w:lvl w:ilvl="5" w:tplc="897CF666" w:tentative="1">
      <w:start w:val="1"/>
      <w:numFmt w:val="bullet"/>
      <w:lvlText w:val=""/>
      <w:lvlJc w:val="left"/>
      <w:pPr>
        <w:tabs>
          <w:tab w:val="num" w:pos="4320"/>
        </w:tabs>
        <w:ind w:left="4320" w:hanging="360"/>
      </w:pPr>
      <w:rPr>
        <w:rFonts w:ascii="Wingdings" w:hAnsi="Wingdings" w:hint="default"/>
      </w:rPr>
    </w:lvl>
    <w:lvl w:ilvl="6" w:tplc="7182FD86" w:tentative="1">
      <w:start w:val="1"/>
      <w:numFmt w:val="bullet"/>
      <w:lvlText w:val=""/>
      <w:lvlJc w:val="left"/>
      <w:pPr>
        <w:tabs>
          <w:tab w:val="num" w:pos="5040"/>
        </w:tabs>
        <w:ind w:left="5040" w:hanging="360"/>
      </w:pPr>
      <w:rPr>
        <w:rFonts w:ascii="Wingdings" w:hAnsi="Wingdings" w:hint="default"/>
      </w:rPr>
    </w:lvl>
    <w:lvl w:ilvl="7" w:tplc="BB4A87CE" w:tentative="1">
      <w:start w:val="1"/>
      <w:numFmt w:val="bullet"/>
      <w:lvlText w:val=""/>
      <w:lvlJc w:val="left"/>
      <w:pPr>
        <w:tabs>
          <w:tab w:val="num" w:pos="5760"/>
        </w:tabs>
        <w:ind w:left="5760" w:hanging="360"/>
      </w:pPr>
      <w:rPr>
        <w:rFonts w:ascii="Wingdings" w:hAnsi="Wingdings" w:hint="default"/>
      </w:rPr>
    </w:lvl>
    <w:lvl w:ilvl="8" w:tplc="77A8CC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C0342"/>
    <w:multiLevelType w:val="hybridMultilevel"/>
    <w:tmpl w:val="6B8AEDE0"/>
    <w:lvl w:ilvl="0" w:tplc="4752A3A0">
      <w:start w:val="1"/>
      <w:numFmt w:val="bullet"/>
      <w:lvlText w:val=""/>
      <w:lvlJc w:val="left"/>
      <w:pPr>
        <w:tabs>
          <w:tab w:val="num" w:pos="720"/>
        </w:tabs>
        <w:ind w:left="720" w:hanging="360"/>
      </w:pPr>
      <w:rPr>
        <w:rFonts w:ascii="Wingdings" w:hAnsi="Wingdings" w:hint="default"/>
      </w:rPr>
    </w:lvl>
    <w:lvl w:ilvl="1" w:tplc="BCBCEE68">
      <w:start w:val="1"/>
      <w:numFmt w:val="bullet"/>
      <w:lvlText w:val=""/>
      <w:lvlJc w:val="left"/>
      <w:pPr>
        <w:tabs>
          <w:tab w:val="num" w:pos="1440"/>
        </w:tabs>
        <w:ind w:left="1440" w:hanging="360"/>
      </w:pPr>
      <w:rPr>
        <w:rFonts w:ascii="Wingdings" w:hAnsi="Wingdings" w:hint="default"/>
      </w:rPr>
    </w:lvl>
    <w:lvl w:ilvl="2" w:tplc="CA5E0B4C" w:tentative="1">
      <w:start w:val="1"/>
      <w:numFmt w:val="bullet"/>
      <w:lvlText w:val=""/>
      <w:lvlJc w:val="left"/>
      <w:pPr>
        <w:tabs>
          <w:tab w:val="num" w:pos="2160"/>
        </w:tabs>
        <w:ind w:left="2160" w:hanging="360"/>
      </w:pPr>
      <w:rPr>
        <w:rFonts w:ascii="Wingdings" w:hAnsi="Wingdings" w:hint="default"/>
      </w:rPr>
    </w:lvl>
    <w:lvl w:ilvl="3" w:tplc="D2BE556C" w:tentative="1">
      <w:start w:val="1"/>
      <w:numFmt w:val="bullet"/>
      <w:lvlText w:val=""/>
      <w:lvlJc w:val="left"/>
      <w:pPr>
        <w:tabs>
          <w:tab w:val="num" w:pos="2880"/>
        </w:tabs>
        <w:ind w:left="2880" w:hanging="360"/>
      </w:pPr>
      <w:rPr>
        <w:rFonts w:ascii="Wingdings" w:hAnsi="Wingdings" w:hint="default"/>
      </w:rPr>
    </w:lvl>
    <w:lvl w:ilvl="4" w:tplc="909E95EE" w:tentative="1">
      <w:start w:val="1"/>
      <w:numFmt w:val="bullet"/>
      <w:lvlText w:val=""/>
      <w:lvlJc w:val="left"/>
      <w:pPr>
        <w:tabs>
          <w:tab w:val="num" w:pos="3600"/>
        </w:tabs>
        <w:ind w:left="3600" w:hanging="360"/>
      </w:pPr>
      <w:rPr>
        <w:rFonts w:ascii="Wingdings" w:hAnsi="Wingdings" w:hint="default"/>
      </w:rPr>
    </w:lvl>
    <w:lvl w:ilvl="5" w:tplc="7568A850" w:tentative="1">
      <w:start w:val="1"/>
      <w:numFmt w:val="bullet"/>
      <w:lvlText w:val=""/>
      <w:lvlJc w:val="left"/>
      <w:pPr>
        <w:tabs>
          <w:tab w:val="num" w:pos="4320"/>
        </w:tabs>
        <w:ind w:left="4320" w:hanging="360"/>
      </w:pPr>
      <w:rPr>
        <w:rFonts w:ascii="Wingdings" w:hAnsi="Wingdings" w:hint="default"/>
      </w:rPr>
    </w:lvl>
    <w:lvl w:ilvl="6" w:tplc="9146B51C" w:tentative="1">
      <w:start w:val="1"/>
      <w:numFmt w:val="bullet"/>
      <w:lvlText w:val=""/>
      <w:lvlJc w:val="left"/>
      <w:pPr>
        <w:tabs>
          <w:tab w:val="num" w:pos="5040"/>
        </w:tabs>
        <w:ind w:left="5040" w:hanging="360"/>
      </w:pPr>
      <w:rPr>
        <w:rFonts w:ascii="Wingdings" w:hAnsi="Wingdings" w:hint="default"/>
      </w:rPr>
    </w:lvl>
    <w:lvl w:ilvl="7" w:tplc="82A0DB92" w:tentative="1">
      <w:start w:val="1"/>
      <w:numFmt w:val="bullet"/>
      <w:lvlText w:val=""/>
      <w:lvlJc w:val="left"/>
      <w:pPr>
        <w:tabs>
          <w:tab w:val="num" w:pos="5760"/>
        </w:tabs>
        <w:ind w:left="5760" w:hanging="360"/>
      </w:pPr>
      <w:rPr>
        <w:rFonts w:ascii="Wingdings" w:hAnsi="Wingdings" w:hint="default"/>
      </w:rPr>
    </w:lvl>
    <w:lvl w:ilvl="8" w:tplc="F14A47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629A9"/>
    <w:multiLevelType w:val="hybridMultilevel"/>
    <w:tmpl w:val="4BD49106"/>
    <w:lvl w:ilvl="0" w:tplc="94B2E6A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317896"/>
    <w:multiLevelType w:val="hybridMultilevel"/>
    <w:tmpl w:val="3F805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2C2F45"/>
    <w:multiLevelType w:val="hybridMultilevel"/>
    <w:tmpl w:val="4C941DB2"/>
    <w:lvl w:ilvl="0" w:tplc="A8566FFC">
      <w:start w:val="1"/>
      <w:numFmt w:val="bullet"/>
      <w:lvlText w:val=""/>
      <w:lvlJc w:val="left"/>
      <w:pPr>
        <w:tabs>
          <w:tab w:val="num" w:pos="720"/>
        </w:tabs>
        <w:ind w:left="720" w:hanging="360"/>
      </w:pPr>
      <w:rPr>
        <w:rFonts w:ascii="Wingdings" w:hAnsi="Wingdings" w:hint="default"/>
      </w:rPr>
    </w:lvl>
    <w:lvl w:ilvl="1" w:tplc="95AEDB8C">
      <w:start w:val="1"/>
      <w:numFmt w:val="bullet"/>
      <w:lvlText w:val=""/>
      <w:lvlJc w:val="left"/>
      <w:pPr>
        <w:tabs>
          <w:tab w:val="num" w:pos="1440"/>
        </w:tabs>
        <w:ind w:left="1440" w:hanging="360"/>
      </w:pPr>
      <w:rPr>
        <w:rFonts w:ascii="Wingdings" w:hAnsi="Wingdings" w:hint="default"/>
      </w:rPr>
    </w:lvl>
    <w:lvl w:ilvl="2" w:tplc="09B6E7C6" w:tentative="1">
      <w:start w:val="1"/>
      <w:numFmt w:val="bullet"/>
      <w:lvlText w:val=""/>
      <w:lvlJc w:val="left"/>
      <w:pPr>
        <w:tabs>
          <w:tab w:val="num" w:pos="2160"/>
        </w:tabs>
        <w:ind w:left="2160" w:hanging="360"/>
      </w:pPr>
      <w:rPr>
        <w:rFonts w:ascii="Wingdings" w:hAnsi="Wingdings" w:hint="default"/>
      </w:rPr>
    </w:lvl>
    <w:lvl w:ilvl="3" w:tplc="47C6EB88" w:tentative="1">
      <w:start w:val="1"/>
      <w:numFmt w:val="bullet"/>
      <w:lvlText w:val=""/>
      <w:lvlJc w:val="left"/>
      <w:pPr>
        <w:tabs>
          <w:tab w:val="num" w:pos="2880"/>
        </w:tabs>
        <w:ind w:left="2880" w:hanging="360"/>
      </w:pPr>
      <w:rPr>
        <w:rFonts w:ascii="Wingdings" w:hAnsi="Wingdings" w:hint="default"/>
      </w:rPr>
    </w:lvl>
    <w:lvl w:ilvl="4" w:tplc="673CCE08" w:tentative="1">
      <w:start w:val="1"/>
      <w:numFmt w:val="bullet"/>
      <w:lvlText w:val=""/>
      <w:lvlJc w:val="left"/>
      <w:pPr>
        <w:tabs>
          <w:tab w:val="num" w:pos="3600"/>
        </w:tabs>
        <w:ind w:left="3600" w:hanging="360"/>
      </w:pPr>
      <w:rPr>
        <w:rFonts w:ascii="Wingdings" w:hAnsi="Wingdings" w:hint="default"/>
      </w:rPr>
    </w:lvl>
    <w:lvl w:ilvl="5" w:tplc="A20E5F44" w:tentative="1">
      <w:start w:val="1"/>
      <w:numFmt w:val="bullet"/>
      <w:lvlText w:val=""/>
      <w:lvlJc w:val="left"/>
      <w:pPr>
        <w:tabs>
          <w:tab w:val="num" w:pos="4320"/>
        </w:tabs>
        <w:ind w:left="4320" w:hanging="360"/>
      </w:pPr>
      <w:rPr>
        <w:rFonts w:ascii="Wingdings" w:hAnsi="Wingdings" w:hint="default"/>
      </w:rPr>
    </w:lvl>
    <w:lvl w:ilvl="6" w:tplc="3E662190" w:tentative="1">
      <w:start w:val="1"/>
      <w:numFmt w:val="bullet"/>
      <w:lvlText w:val=""/>
      <w:lvlJc w:val="left"/>
      <w:pPr>
        <w:tabs>
          <w:tab w:val="num" w:pos="5040"/>
        </w:tabs>
        <w:ind w:left="5040" w:hanging="360"/>
      </w:pPr>
      <w:rPr>
        <w:rFonts w:ascii="Wingdings" w:hAnsi="Wingdings" w:hint="default"/>
      </w:rPr>
    </w:lvl>
    <w:lvl w:ilvl="7" w:tplc="EF6A7166" w:tentative="1">
      <w:start w:val="1"/>
      <w:numFmt w:val="bullet"/>
      <w:lvlText w:val=""/>
      <w:lvlJc w:val="left"/>
      <w:pPr>
        <w:tabs>
          <w:tab w:val="num" w:pos="5760"/>
        </w:tabs>
        <w:ind w:left="5760" w:hanging="360"/>
      </w:pPr>
      <w:rPr>
        <w:rFonts w:ascii="Wingdings" w:hAnsi="Wingdings" w:hint="default"/>
      </w:rPr>
    </w:lvl>
    <w:lvl w:ilvl="8" w:tplc="CFD474C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B22DAB"/>
    <w:multiLevelType w:val="hybridMultilevel"/>
    <w:tmpl w:val="4964CE38"/>
    <w:lvl w:ilvl="0" w:tplc="C7E42240">
      <w:start w:val="1"/>
      <w:numFmt w:val="bullet"/>
      <w:lvlText w:val=""/>
      <w:lvlJc w:val="left"/>
      <w:pPr>
        <w:tabs>
          <w:tab w:val="num" w:pos="720"/>
        </w:tabs>
        <w:ind w:left="720" w:hanging="360"/>
      </w:pPr>
      <w:rPr>
        <w:rFonts w:ascii="Wingdings" w:hAnsi="Wingdings" w:hint="default"/>
      </w:rPr>
    </w:lvl>
    <w:lvl w:ilvl="1" w:tplc="581C955A">
      <w:start w:val="1"/>
      <w:numFmt w:val="bullet"/>
      <w:lvlText w:val=""/>
      <w:lvlJc w:val="left"/>
      <w:pPr>
        <w:tabs>
          <w:tab w:val="num" w:pos="1440"/>
        </w:tabs>
        <w:ind w:left="1440" w:hanging="360"/>
      </w:pPr>
      <w:rPr>
        <w:rFonts w:ascii="Wingdings" w:hAnsi="Wingdings" w:hint="default"/>
      </w:rPr>
    </w:lvl>
    <w:lvl w:ilvl="2" w:tplc="1F22C1DA" w:tentative="1">
      <w:start w:val="1"/>
      <w:numFmt w:val="bullet"/>
      <w:lvlText w:val=""/>
      <w:lvlJc w:val="left"/>
      <w:pPr>
        <w:tabs>
          <w:tab w:val="num" w:pos="2160"/>
        </w:tabs>
        <w:ind w:left="2160" w:hanging="360"/>
      </w:pPr>
      <w:rPr>
        <w:rFonts w:ascii="Wingdings" w:hAnsi="Wingdings" w:hint="default"/>
      </w:rPr>
    </w:lvl>
    <w:lvl w:ilvl="3" w:tplc="4B1AB810" w:tentative="1">
      <w:start w:val="1"/>
      <w:numFmt w:val="bullet"/>
      <w:lvlText w:val=""/>
      <w:lvlJc w:val="left"/>
      <w:pPr>
        <w:tabs>
          <w:tab w:val="num" w:pos="2880"/>
        </w:tabs>
        <w:ind w:left="2880" w:hanging="360"/>
      </w:pPr>
      <w:rPr>
        <w:rFonts w:ascii="Wingdings" w:hAnsi="Wingdings" w:hint="default"/>
      </w:rPr>
    </w:lvl>
    <w:lvl w:ilvl="4" w:tplc="D3BE9C90" w:tentative="1">
      <w:start w:val="1"/>
      <w:numFmt w:val="bullet"/>
      <w:lvlText w:val=""/>
      <w:lvlJc w:val="left"/>
      <w:pPr>
        <w:tabs>
          <w:tab w:val="num" w:pos="3600"/>
        </w:tabs>
        <w:ind w:left="3600" w:hanging="360"/>
      </w:pPr>
      <w:rPr>
        <w:rFonts w:ascii="Wingdings" w:hAnsi="Wingdings" w:hint="default"/>
      </w:rPr>
    </w:lvl>
    <w:lvl w:ilvl="5" w:tplc="ADA06324" w:tentative="1">
      <w:start w:val="1"/>
      <w:numFmt w:val="bullet"/>
      <w:lvlText w:val=""/>
      <w:lvlJc w:val="left"/>
      <w:pPr>
        <w:tabs>
          <w:tab w:val="num" w:pos="4320"/>
        </w:tabs>
        <w:ind w:left="4320" w:hanging="360"/>
      </w:pPr>
      <w:rPr>
        <w:rFonts w:ascii="Wingdings" w:hAnsi="Wingdings" w:hint="default"/>
      </w:rPr>
    </w:lvl>
    <w:lvl w:ilvl="6" w:tplc="B718B750" w:tentative="1">
      <w:start w:val="1"/>
      <w:numFmt w:val="bullet"/>
      <w:lvlText w:val=""/>
      <w:lvlJc w:val="left"/>
      <w:pPr>
        <w:tabs>
          <w:tab w:val="num" w:pos="5040"/>
        </w:tabs>
        <w:ind w:left="5040" w:hanging="360"/>
      </w:pPr>
      <w:rPr>
        <w:rFonts w:ascii="Wingdings" w:hAnsi="Wingdings" w:hint="default"/>
      </w:rPr>
    </w:lvl>
    <w:lvl w:ilvl="7" w:tplc="006470DA" w:tentative="1">
      <w:start w:val="1"/>
      <w:numFmt w:val="bullet"/>
      <w:lvlText w:val=""/>
      <w:lvlJc w:val="left"/>
      <w:pPr>
        <w:tabs>
          <w:tab w:val="num" w:pos="5760"/>
        </w:tabs>
        <w:ind w:left="5760" w:hanging="360"/>
      </w:pPr>
      <w:rPr>
        <w:rFonts w:ascii="Wingdings" w:hAnsi="Wingdings" w:hint="default"/>
      </w:rPr>
    </w:lvl>
    <w:lvl w:ilvl="8" w:tplc="E6480AC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21CD8"/>
    <w:multiLevelType w:val="hybridMultilevel"/>
    <w:tmpl w:val="9C9CBA84"/>
    <w:lvl w:ilvl="0" w:tplc="E0C20F8A">
      <w:start w:val="1"/>
      <w:numFmt w:val="bullet"/>
      <w:lvlText w:val=""/>
      <w:lvlJc w:val="left"/>
      <w:pPr>
        <w:tabs>
          <w:tab w:val="num" w:pos="720"/>
        </w:tabs>
        <w:ind w:left="720" w:hanging="360"/>
      </w:pPr>
      <w:rPr>
        <w:rFonts w:ascii="Wingdings" w:hAnsi="Wingdings" w:hint="default"/>
      </w:rPr>
    </w:lvl>
    <w:lvl w:ilvl="1" w:tplc="91EC8F7E">
      <w:start w:val="1"/>
      <w:numFmt w:val="bullet"/>
      <w:lvlText w:val=""/>
      <w:lvlJc w:val="left"/>
      <w:pPr>
        <w:tabs>
          <w:tab w:val="num" w:pos="1440"/>
        </w:tabs>
        <w:ind w:left="1440" w:hanging="360"/>
      </w:pPr>
      <w:rPr>
        <w:rFonts w:ascii="Wingdings" w:hAnsi="Wingdings" w:hint="default"/>
      </w:rPr>
    </w:lvl>
    <w:lvl w:ilvl="2" w:tplc="513027CC" w:tentative="1">
      <w:start w:val="1"/>
      <w:numFmt w:val="bullet"/>
      <w:lvlText w:val=""/>
      <w:lvlJc w:val="left"/>
      <w:pPr>
        <w:tabs>
          <w:tab w:val="num" w:pos="2160"/>
        </w:tabs>
        <w:ind w:left="2160" w:hanging="360"/>
      </w:pPr>
      <w:rPr>
        <w:rFonts w:ascii="Wingdings" w:hAnsi="Wingdings" w:hint="default"/>
      </w:rPr>
    </w:lvl>
    <w:lvl w:ilvl="3" w:tplc="08DAE1C2" w:tentative="1">
      <w:start w:val="1"/>
      <w:numFmt w:val="bullet"/>
      <w:lvlText w:val=""/>
      <w:lvlJc w:val="left"/>
      <w:pPr>
        <w:tabs>
          <w:tab w:val="num" w:pos="2880"/>
        </w:tabs>
        <w:ind w:left="2880" w:hanging="360"/>
      </w:pPr>
      <w:rPr>
        <w:rFonts w:ascii="Wingdings" w:hAnsi="Wingdings" w:hint="default"/>
      </w:rPr>
    </w:lvl>
    <w:lvl w:ilvl="4" w:tplc="69BA9266" w:tentative="1">
      <w:start w:val="1"/>
      <w:numFmt w:val="bullet"/>
      <w:lvlText w:val=""/>
      <w:lvlJc w:val="left"/>
      <w:pPr>
        <w:tabs>
          <w:tab w:val="num" w:pos="3600"/>
        </w:tabs>
        <w:ind w:left="3600" w:hanging="360"/>
      </w:pPr>
      <w:rPr>
        <w:rFonts w:ascii="Wingdings" w:hAnsi="Wingdings" w:hint="default"/>
      </w:rPr>
    </w:lvl>
    <w:lvl w:ilvl="5" w:tplc="DDFA42E4" w:tentative="1">
      <w:start w:val="1"/>
      <w:numFmt w:val="bullet"/>
      <w:lvlText w:val=""/>
      <w:lvlJc w:val="left"/>
      <w:pPr>
        <w:tabs>
          <w:tab w:val="num" w:pos="4320"/>
        </w:tabs>
        <w:ind w:left="4320" w:hanging="360"/>
      </w:pPr>
      <w:rPr>
        <w:rFonts w:ascii="Wingdings" w:hAnsi="Wingdings" w:hint="default"/>
      </w:rPr>
    </w:lvl>
    <w:lvl w:ilvl="6" w:tplc="9E128F9C" w:tentative="1">
      <w:start w:val="1"/>
      <w:numFmt w:val="bullet"/>
      <w:lvlText w:val=""/>
      <w:lvlJc w:val="left"/>
      <w:pPr>
        <w:tabs>
          <w:tab w:val="num" w:pos="5040"/>
        </w:tabs>
        <w:ind w:left="5040" w:hanging="360"/>
      </w:pPr>
      <w:rPr>
        <w:rFonts w:ascii="Wingdings" w:hAnsi="Wingdings" w:hint="default"/>
      </w:rPr>
    </w:lvl>
    <w:lvl w:ilvl="7" w:tplc="BF48CF32" w:tentative="1">
      <w:start w:val="1"/>
      <w:numFmt w:val="bullet"/>
      <w:lvlText w:val=""/>
      <w:lvlJc w:val="left"/>
      <w:pPr>
        <w:tabs>
          <w:tab w:val="num" w:pos="5760"/>
        </w:tabs>
        <w:ind w:left="5760" w:hanging="360"/>
      </w:pPr>
      <w:rPr>
        <w:rFonts w:ascii="Wingdings" w:hAnsi="Wingdings" w:hint="default"/>
      </w:rPr>
    </w:lvl>
    <w:lvl w:ilvl="8" w:tplc="4E465B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6C32E7"/>
    <w:multiLevelType w:val="hybridMultilevel"/>
    <w:tmpl w:val="2CDECD00"/>
    <w:lvl w:ilvl="0" w:tplc="09F441E2">
      <w:start w:val="1"/>
      <w:numFmt w:val="bullet"/>
      <w:lvlText w:val=""/>
      <w:lvlJc w:val="left"/>
      <w:pPr>
        <w:tabs>
          <w:tab w:val="num" w:pos="720"/>
        </w:tabs>
        <w:ind w:left="720" w:hanging="360"/>
      </w:pPr>
      <w:rPr>
        <w:rFonts w:ascii="Wingdings" w:hAnsi="Wingdings" w:hint="default"/>
      </w:rPr>
    </w:lvl>
    <w:lvl w:ilvl="1" w:tplc="0166054C">
      <w:start w:val="1"/>
      <w:numFmt w:val="bullet"/>
      <w:lvlText w:val=""/>
      <w:lvlJc w:val="left"/>
      <w:pPr>
        <w:tabs>
          <w:tab w:val="num" w:pos="1440"/>
        </w:tabs>
        <w:ind w:left="1440" w:hanging="360"/>
      </w:pPr>
      <w:rPr>
        <w:rFonts w:ascii="Wingdings" w:hAnsi="Wingdings" w:hint="default"/>
      </w:rPr>
    </w:lvl>
    <w:lvl w:ilvl="2" w:tplc="8536C8F0" w:tentative="1">
      <w:start w:val="1"/>
      <w:numFmt w:val="bullet"/>
      <w:lvlText w:val=""/>
      <w:lvlJc w:val="left"/>
      <w:pPr>
        <w:tabs>
          <w:tab w:val="num" w:pos="2160"/>
        </w:tabs>
        <w:ind w:left="2160" w:hanging="360"/>
      </w:pPr>
      <w:rPr>
        <w:rFonts w:ascii="Wingdings" w:hAnsi="Wingdings" w:hint="default"/>
      </w:rPr>
    </w:lvl>
    <w:lvl w:ilvl="3" w:tplc="18F25176" w:tentative="1">
      <w:start w:val="1"/>
      <w:numFmt w:val="bullet"/>
      <w:lvlText w:val=""/>
      <w:lvlJc w:val="left"/>
      <w:pPr>
        <w:tabs>
          <w:tab w:val="num" w:pos="2880"/>
        </w:tabs>
        <w:ind w:left="2880" w:hanging="360"/>
      </w:pPr>
      <w:rPr>
        <w:rFonts w:ascii="Wingdings" w:hAnsi="Wingdings" w:hint="default"/>
      </w:rPr>
    </w:lvl>
    <w:lvl w:ilvl="4" w:tplc="AB08D30A" w:tentative="1">
      <w:start w:val="1"/>
      <w:numFmt w:val="bullet"/>
      <w:lvlText w:val=""/>
      <w:lvlJc w:val="left"/>
      <w:pPr>
        <w:tabs>
          <w:tab w:val="num" w:pos="3600"/>
        </w:tabs>
        <w:ind w:left="3600" w:hanging="360"/>
      </w:pPr>
      <w:rPr>
        <w:rFonts w:ascii="Wingdings" w:hAnsi="Wingdings" w:hint="default"/>
      </w:rPr>
    </w:lvl>
    <w:lvl w:ilvl="5" w:tplc="DF66F27E" w:tentative="1">
      <w:start w:val="1"/>
      <w:numFmt w:val="bullet"/>
      <w:lvlText w:val=""/>
      <w:lvlJc w:val="left"/>
      <w:pPr>
        <w:tabs>
          <w:tab w:val="num" w:pos="4320"/>
        </w:tabs>
        <w:ind w:left="4320" w:hanging="360"/>
      </w:pPr>
      <w:rPr>
        <w:rFonts w:ascii="Wingdings" w:hAnsi="Wingdings" w:hint="default"/>
      </w:rPr>
    </w:lvl>
    <w:lvl w:ilvl="6" w:tplc="83745E28" w:tentative="1">
      <w:start w:val="1"/>
      <w:numFmt w:val="bullet"/>
      <w:lvlText w:val=""/>
      <w:lvlJc w:val="left"/>
      <w:pPr>
        <w:tabs>
          <w:tab w:val="num" w:pos="5040"/>
        </w:tabs>
        <w:ind w:left="5040" w:hanging="360"/>
      </w:pPr>
      <w:rPr>
        <w:rFonts w:ascii="Wingdings" w:hAnsi="Wingdings" w:hint="default"/>
      </w:rPr>
    </w:lvl>
    <w:lvl w:ilvl="7" w:tplc="904ADAA6" w:tentative="1">
      <w:start w:val="1"/>
      <w:numFmt w:val="bullet"/>
      <w:lvlText w:val=""/>
      <w:lvlJc w:val="left"/>
      <w:pPr>
        <w:tabs>
          <w:tab w:val="num" w:pos="5760"/>
        </w:tabs>
        <w:ind w:left="5760" w:hanging="360"/>
      </w:pPr>
      <w:rPr>
        <w:rFonts w:ascii="Wingdings" w:hAnsi="Wingdings" w:hint="default"/>
      </w:rPr>
    </w:lvl>
    <w:lvl w:ilvl="8" w:tplc="CBF4DBDA" w:tentative="1">
      <w:start w:val="1"/>
      <w:numFmt w:val="bullet"/>
      <w:lvlText w:val=""/>
      <w:lvlJc w:val="left"/>
      <w:pPr>
        <w:tabs>
          <w:tab w:val="num" w:pos="6480"/>
        </w:tabs>
        <w:ind w:left="6480" w:hanging="360"/>
      </w:pPr>
      <w:rPr>
        <w:rFonts w:ascii="Wingdings" w:hAnsi="Wingdings" w:hint="default"/>
      </w:rPr>
    </w:lvl>
  </w:abstractNum>
  <w:num w:numId="1" w16cid:durableId="926230954">
    <w:abstractNumId w:val="23"/>
  </w:num>
  <w:num w:numId="2" w16cid:durableId="148401962">
    <w:abstractNumId w:val="4"/>
  </w:num>
  <w:num w:numId="3" w16cid:durableId="210504148">
    <w:abstractNumId w:val="12"/>
  </w:num>
  <w:num w:numId="4" w16cid:durableId="820122082">
    <w:abstractNumId w:val="20"/>
  </w:num>
  <w:num w:numId="5" w16cid:durableId="974408087">
    <w:abstractNumId w:val="31"/>
  </w:num>
  <w:num w:numId="6" w16cid:durableId="1487018647">
    <w:abstractNumId w:val="1"/>
  </w:num>
  <w:num w:numId="7" w16cid:durableId="1015960548">
    <w:abstractNumId w:val="17"/>
  </w:num>
  <w:num w:numId="8" w16cid:durableId="695473365">
    <w:abstractNumId w:val="15"/>
  </w:num>
  <w:num w:numId="9" w16cid:durableId="1377436330">
    <w:abstractNumId w:val="25"/>
  </w:num>
  <w:num w:numId="10" w16cid:durableId="1872961607">
    <w:abstractNumId w:val="0"/>
  </w:num>
  <w:num w:numId="11" w16cid:durableId="1989086325">
    <w:abstractNumId w:val="8"/>
  </w:num>
  <w:num w:numId="12" w16cid:durableId="95559214">
    <w:abstractNumId w:val="13"/>
  </w:num>
  <w:num w:numId="13" w16cid:durableId="2094886113">
    <w:abstractNumId w:val="3"/>
  </w:num>
  <w:num w:numId="14" w16cid:durableId="1243881019">
    <w:abstractNumId w:val="24"/>
  </w:num>
  <w:num w:numId="15" w16cid:durableId="68239648">
    <w:abstractNumId w:val="21"/>
  </w:num>
  <w:num w:numId="16" w16cid:durableId="771441953">
    <w:abstractNumId w:val="29"/>
  </w:num>
  <w:num w:numId="17" w16cid:durableId="905411121">
    <w:abstractNumId w:val="30"/>
  </w:num>
  <w:num w:numId="18" w16cid:durableId="2009867817">
    <w:abstractNumId w:val="22"/>
  </w:num>
  <w:num w:numId="19" w16cid:durableId="727844863">
    <w:abstractNumId w:val="6"/>
  </w:num>
  <w:num w:numId="20" w16cid:durableId="1649555088">
    <w:abstractNumId w:val="10"/>
  </w:num>
  <w:num w:numId="21" w16cid:durableId="1922517983">
    <w:abstractNumId w:val="28"/>
  </w:num>
  <w:num w:numId="22" w16cid:durableId="1589390351">
    <w:abstractNumId w:val="14"/>
  </w:num>
  <w:num w:numId="23" w16cid:durableId="1805269626">
    <w:abstractNumId w:val="9"/>
  </w:num>
  <w:num w:numId="24" w16cid:durableId="165941469">
    <w:abstractNumId w:val="19"/>
  </w:num>
  <w:num w:numId="25" w16cid:durableId="279066876">
    <w:abstractNumId w:val="5"/>
  </w:num>
  <w:num w:numId="26" w16cid:durableId="1807232563">
    <w:abstractNumId w:val="7"/>
  </w:num>
  <w:num w:numId="27" w16cid:durableId="664362961">
    <w:abstractNumId w:val="11"/>
  </w:num>
  <w:num w:numId="28" w16cid:durableId="217014989">
    <w:abstractNumId w:val="18"/>
  </w:num>
  <w:num w:numId="29" w16cid:durableId="235824758">
    <w:abstractNumId w:val="26"/>
  </w:num>
  <w:num w:numId="30" w16cid:durableId="131606180">
    <w:abstractNumId w:val="2"/>
  </w:num>
  <w:num w:numId="31" w16cid:durableId="138961013">
    <w:abstractNumId w:val="16"/>
  </w:num>
  <w:num w:numId="32" w16cid:durableId="6345259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34"/>
    <w:rsid w:val="00007398"/>
    <w:rsid w:val="00043AED"/>
    <w:rsid w:val="00053D20"/>
    <w:rsid w:val="000779AB"/>
    <w:rsid w:val="000A48F1"/>
    <w:rsid w:val="000B59BE"/>
    <w:rsid w:val="000B6F2C"/>
    <w:rsid w:val="000E032B"/>
    <w:rsid w:val="000E21B3"/>
    <w:rsid w:val="000F00C8"/>
    <w:rsid w:val="00124F1E"/>
    <w:rsid w:val="00127A76"/>
    <w:rsid w:val="001803DB"/>
    <w:rsid w:val="00181B46"/>
    <w:rsid w:val="001823C5"/>
    <w:rsid w:val="001A171B"/>
    <w:rsid w:val="001C6D48"/>
    <w:rsid w:val="001C7172"/>
    <w:rsid w:val="001D73F6"/>
    <w:rsid w:val="00230E5C"/>
    <w:rsid w:val="00233215"/>
    <w:rsid w:val="00254339"/>
    <w:rsid w:val="00290369"/>
    <w:rsid w:val="00295858"/>
    <w:rsid w:val="002D0555"/>
    <w:rsid w:val="002E35A7"/>
    <w:rsid w:val="002F3966"/>
    <w:rsid w:val="002F79FB"/>
    <w:rsid w:val="003851D2"/>
    <w:rsid w:val="003C3FCC"/>
    <w:rsid w:val="003D4F34"/>
    <w:rsid w:val="003E3A23"/>
    <w:rsid w:val="00406799"/>
    <w:rsid w:val="00413B71"/>
    <w:rsid w:val="00425E5F"/>
    <w:rsid w:val="00426F55"/>
    <w:rsid w:val="00451CAE"/>
    <w:rsid w:val="00484B5F"/>
    <w:rsid w:val="004A219C"/>
    <w:rsid w:val="004C506B"/>
    <w:rsid w:val="004D5290"/>
    <w:rsid w:val="00503FE7"/>
    <w:rsid w:val="005128F8"/>
    <w:rsid w:val="0051470F"/>
    <w:rsid w:val="005270D5"/>
    <w:rsid w:val="00530752"/>
    <w:rsid w:val="00556692"/>
    <w:rsid w:val="00556DEC"/>
    <w:rsid w:val="00560ECE"/>
    <w:rsid w:val="00583EFD"/>
    <w:rsid w:val="0059725A"/>
    <w:rsid w:val="005A2FE3"/>
    <w:rsid w:val="005A7FF2"/>
    <w:rsid w:val="005C1A1A"/>
    <w:rsid w:val="005F6675"/>
    <w:rsid w:val="00603151"/>
    <w:rsid w:val="0062016E"/>
    <w:rsid w:val="006329F8"/>
    <w:rsid w:val="00662A0C"/>
    <w:rsid w:val="00673E5A"/>
    <w:rsid w:val="00673FFC"/>
    <w:rsid w:val="006E4C6E"/>
    <w:rsid w:val="006E75A8"/>
    <w:rsid w:val="007020EE"/>
    <w:rsid w:val="00703604"/>
    <w:rsid w:val="00706F16"/>
    <w:rsid w:val="00707E24"/>
    <w:rsid w:val="00723277"/>
    <w:rsid w:val="00733F5A"/>
    <w:rsid w:val="00734692"/>
    <w:rsid w:val="00770214"/>
    <w:rsid w:val="00797516"/>
    <w:rsid w:val="007B04EA"/>
    <w:rsid w:val="007E0EB6"/>
    <w:rsid w:val="00886DF1"/>
    <w:rsid w:val="00890584"/>
    <w:rsid w:val="008A69AC"/>
    <w:rsid w:val="008B05FC"/>
    <w:rsid w:val="008B1D0F"/>
    <w:rsid w:val="008B3A09"/>
    <w:rsid w:val="00946F1B"/>
    <w:rsid w:val="00967520"/>
    <w:rsid w:val="009E6B11"/>
    <w:rsid w:val="00A5153B"/>
    <w:rsid w:val="00A606D8"/>
    <w:rsid w:val="00AA35EE"/>
    <w:rsid w:val="00AB449C"/>
    <w:rsid w:val="00AB6261"/>
    <w:rsid w:val="00AE7AF1"/>
    <w:rsid w:val="00AF4C27"/>
    <w:rsid w:val="00B26301"/>
    <w:rsid w:val="00B62B21"/>
    <w:rsid w:val="00B86547"/>
    <w:rsid w:val="00B93452"/>
    <w:rsid w:val="00B962E0"/>
    <w:rsid w:val="00BC32B2"/>
    <w:rsid w:val="00BF0A0C"/>
    <w:rsid w:val="00BF772D"/>
    <w:rsid w:val="00C10CBF"/>
    <w:rsid w:val="00C3204E"/>
    <w:rsid w:val="00C703D5"/>
    <w:rsid w:val="00C86C72"/>
    <w:rsid w:val="00C90930"/>
    <w:rsid w:val="00CC051F"/>
    <w:rsid w:val="00CC45EF"/>
    <w:rsid w:val="00CC47D8"/>
    <w:rsid w:val="00CC5912"/>
    <w:rsid w:val="00CE0B11"/>
    <w:rsid w:val="00CE4293"/>
    <w:rsid w:val="00CF1245"/>
    <w:rsid w:val="00CF26B8"/>
    <w:rsid w:val="00CF2C24"/>
    <w:rsid w:val="00D0321F"/>
    <w:rsid w:val="00D06799"/>
    <w:rsid w:val="00D14A4A"/>
    <w:rsid w:val="00D23AB8"/>
    <w:rsid w:val="00D53C8F"/>
    <w:rsid w:val="00DA7AA7"/>
    <w:rsid w:val="00DC0A3E"/>
    <w:rsid w:val="00DD4A04"/>
    <w:rsid w:val="00E06F4D"/>
    <w:rsid w:val="00E54090"/>
    <w:rsid w:val="00E5442C"/>
    <w:rsid w:val="00E85B92"/>
    <w:rsid w:val="00ED09C9"/>
    <w:rsid w:val="00EE2380"/>
    <w:rsid w:val="00EE7AFE"/>
    <w:rsid w:val="00EF75C6"/>
    <w:rsid w:val="00F12C1C"/>
    <w:rsid w:val="00F62793"/>
    <w:rsid w:val="00F67284"/>
    <w:rsid w:val="00FA63A2"/>
    <w:rsid w:val="00FB2A72"/>
    <w:rsid w:val="00FC44FA"/>
    <w:rsid w:val="00FD3A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406B"/>
  <w15:chartTrackingRefBased/>
  <w15:docId w15:val="{BE9F9695-8FFE-499D-AE88-E221E5B2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34"/>
    <w:pPr>
      <w:spacing w:after="200" w:line="276" w:lineRule="auto"/>
    </w:pPr>
    <w:rPr>
      <w:rFonts w:ascii="Calibri" w:eastAsia="Calibri" w:hAnsi="Calibri" w:cs="Times New Roman"/>
    </w:rPr>
  </w:style>
  <w:style w:type="paragraph" w:styleId="Titre2">
    <w:name w:val="heading 2"/>
    <w:aliases w:val="grand titre"/>
    <w:basedOn w:val="Normal"/>
    <w:next w:val="Normal"/>
    <w:link w:val="Titre2Car"/>
    <w:uiPriority w:val="9"/>
    <w:unhideWhenUsed/>
    <w:qFormat/>
    <w:rsid w:val="003D4F34"/>
    <w:pPr>
      <w:spacing w:before="120" w:after="120"/>
      <w:outlineLvl w:val="1"/>
    </w:pPr>
    <w:rPr>
      <w:b/>
      <w:color w:val="0069B5"/>
      <w:sz w:val="60"/>
      <w:szCs w:val="60"/>
    </w:rPr>
  </w:style>
  <w:style w:type="paragraph" w:styleId="Titre5">
    <w:name w:val="heading 5"/>
    <w:basedOn w:val="Normal"/>
    <w:next w:val="Normal"/>
    <w:link w:val="Titre5Car"/>
    <w:uiPriority w:val="9"/>
    <w:semiHidden/>
    <w:unhideWhenUsed/>
    <w:qFormat/>
    <w:rsid w:val="008B05F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
    <w:name w:val="puce"/>
    <w:basedOn w:val="Titre5"/>
    <w:link w:val="puceCar"/>
    <w:qFormat/>
    <w:rsid w:val="008B05FC"/>
    <w:pPr>
      <w:keepNext w:val="0"/>
      <w:keepLines w:val="0"/>
      <w:numPr>
        <w:numId w:val="2"/>
      </w:numPr>
      <w:autoSpaceDE w:val="0"/>
      <w:autoSpaceDN w:val="0"/>
      <w:adjustRightInd w:val="0"/>
      <w:spacing w:before="0" w:line="240" w:lineRule="auto"/>
      <w:ind w:left="360" w:hanging="360"/>
      <w:jc w:val="both"/>
    </w:pPr>
    <w:rPr>
      <w:rFonts w:asciiTheme="minorHAnsi" w:eastAsiaTheme="minorHAnsi" w:hAnsiTheme="minorHAnsi" w:cstheme="minorHAnsi"/>
      <w:bCs/>
      <w:color w:val="000000"/>
      <w:sz w:val="20"/>
      <w:szCs w:val="20"/>
    </w:rPr>
  </w:style>
  <w:style w:type="character" w:customStyle="1" w:styleId="puceCar">
    <w:name w:val="puce Car"/>
    <w:basedOn w:val="Policepardfaut"/>
    <w:link w:val="puce"/>
    <w:rsid w:val="008B05FC"/>
    <w:rPr>
      <w:rFonts w:cstheme="minorHAnsi"/>
      <w:bCs/>
      <w:color w:val="000000"/>
      <w:sz w:val="20"/>
      <w:szCs w:val="20"/>
    </w:rPr>
  </w:style>
  <w:style w:type="character" w:customStyle="1" w:styleId="Titre5Car">
    <w:name w:val="Titre 5 Car"/>
    <w:basedOn w:val="Policepardfaut"/>
    <w:link w:val="Titre5"/>
    <w:uiPriority w:val="9"/>
    <w:semiHidden/>
    <w:rsid w:val="008B05FC"/>
    <w:rPr>
      <w:rFonts w:asciiTheme="majorHAnsi" w:eastAsiaTheme="majorEastAsia" w:hAnsiTheme="majorHAnsi" w:cstheme="majorBidi"/>
      <w:color w:val="2F5496" w:themeColor="accent1" w:themeShade="BF"/>
    </w:rPr>
  </w:style>
  <w:style w:type="character" w:customStyle="1" w:styleId="Titre2Car">
    <w:name w:val="Titre 2 Car"/>
    <w:aliases w:val="grand titre Car"/>
    <w:basedOn w:val="Policepardfaut"/>
    <w:link w:val="Titre2"/>
    <w:uiPriority w:val="9"/>
    <w:rsid w:val="003D4F34"/>
    <w:rPr>
      <w:rFonts w:ascii="Calibri" w:eastAsia="Calibri" w:hAnsi="Calibri" w:cs="Times New Roman"/>
      <w:b/>
      <w:color w:val="0069B5"/>
      <w:sz w:val="60"/>
      <w:szCs w:val="60"/>
    </w:rPr>
  </w:style>
  <w:style w:type="paragraph" w:styleId="Paragraphedeliste">
    <w:name w:val="List Paragraph"/>
    <w:basedOn w:val="Normal"/>
    <w:uiPriority w:val="34"/>
    <w:rsid w:val="003D4F34"/>
    <w:pPr>
      <w:ind w:left="720"/>
      <w:contextualSpacing/>
    </w:pPr>
  </w:style>
  <w:style w:type="paragraph" w:customStyle="1" w:styleId="Default">
    <w:name w:val="Default"/>
    <w:rsid w:val="003D4F34"/>
    <w:pPr>
      <w:autoSpaceDE w:val="0"/>
      <w:autoSpaceDN w:val="0"/>
      <w:adjustRightInd w:val="0"/>
      <w:spacing w:after="0" w:line="240" w:lineRule="auto"/>
    </w:pPr>
    <w:rPr>
      <w:rFonts w:ascii="Garamond" w:hAnsi="Garamond" w:cs="Garamond"/>
      <w:color w:val="000000"/>
      <w:sz w:val="24"/>
      <w:szCs w:val="24"/>
    </w:rPr>
  </w:style>
  <w:style w:type="table" w:styleId="Grilledutableau">
    <w:name w:val="Table Grid"/>
    <w:basedOn w:val="TableauNormal"/>
    <w:uiPriority w:val="39"/>
    <w:rsid w:val="003D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E4C6E"/>
    <w:pPr>
      <w:spacing w:after="0" w:line="240" w:lineRule="auto"/>
    </w:pPr>
    <w:rPr>
      <w:rFonts w:ascii="Calibri" w:eastAsia="Calibri" w:hAnsi="Calibri" w:cs="Times New Roman"/>
    </w:rPr>
  </w:style>
  <w:style w:type="paragraph" w:styleId="En-tte">
    <w:name w:val="header"/>
    <w:basedOn w:val="Normal"/>
    <w:link w:val="En-tteCar"/>
    <w:uiPriority w:val="99"/>
    <w:unhideWhenUsed/>
    <w:rsid w:val="007020EE"/>
    <w:pPr>
      <w:tabs>
        <w:tab w:val="center" w:pos="4536"/>
        <w:tab w:val="right" w:pos="9072"/>
      </w:tabs>
      <w:spacing w:after="0" w:line="240" w:lineRule="auto"/>
    </w:pPr>
  </w:style>
  <w:style w:type="character" w:customStyle="1" w:styleId="En-tteCar">
    <w:name w:val="En-tête Car"/>
    <w:basedOn w:val="Policepardfaut"/>
    <w:link w:val="En-tte"/>
    <w:uiPriority w:val="99"/>
    <w:rsid w:val="007020EE"/>
    <w:rPr>
      <w:rFonts w:ascii="Calibri" w:eastAsia="Calibri" w:hAnsi="Calibri" w:cs="Times New Roman"/>
    </w:rPr>
  </w:style>
  <w:style w:type="paragraph" w:styleId="Pieddepage">
    <w:name w:val="footer"/>
    <w:basedOn w:val="Normal"/>
    <w:link w:val="PieddepageCar"/>
    <w:uiPriority w:val="99"/>
    <w:unhideWhenUsed/>
    <w:rsid w:val="007020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0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3380">
      <w:bodyDiv w:val="1"/>
      <w:marLeft w:val="0"/>
      <w:marRight w:val="0"/>
      <w:marTop w:val="0"/>
      <w:marBottom w:val="0"/>
      <w:divBdr>
        <w:top w:val="none" w:sz="0" w:space="0" w:color="auto"/>
        <w:left w:val="none" w:sz="0" w:space="0" w:color="auto"/>
        <w:bottom w:val="none" w:sz="0" w:space="0" w:color="auto"/>
        <w:right w:val="none" w:sz="0" w:space="0" w:color="auto"/>
      </w:divBdr>
    </w:div>
    <w:div w:id="1306013493">
      <w:bodyDiv w:val="1"/>
      <w:marLeft w:val="0"/>
      <w:marRight w:val="0"/>
      <w:marTop w:val="0"/>
      <w:marBottom w:val="0"/>
      <w:divBdr>
        <w:top w:val="none" w:sz="0" w:space="0" w:color="auto"/>
        <w:left w:val="none" w:sz="0" w:space="0" w:color="auto"/>
        <w:bottom w:val="none" w:sz="0" w:space="0" w:color="auto"/>
        <w:right w:val="none" w:sz="0" w:space="0" w:color="auto"/>
      </w:divBdr>
      <w:divsChild>
        <w:div w:id="1090203066">
          <w:marLeft w:val="0"/>
          <w:marRight w:val="0"/>
          <w:marTop w:val="0"/>
          <w:marBottom w:val="0"/>
          <w:divBdr>
            <w:top w:val="single" w:sz="6" w:space="11" w:color="DBDBDB"/>
            <w:left w:val="none" w:sz="0" w:space="0" w:color="auto"/>
            <w:bottom w:val="none" w:sz="0" w:space="0" w:color="auto"/>
            <w:right w:val="none" w:sz="0" w:space="0" w:color="auto"/>
          </w:divBdr>
          <w:divsChild>
            <w:div w:id="2078160465">
              <w:marLeft w:val="0"/>
              <w:marRight w:val="0"/>
              <w:marTop w:val="0"/>
              <w:marBottom w:val="0"/>
              <w:divBdr>
                <w:top w:val="none" w:sz="0" w:space="0" w:color="auto"/>
                <w:left w:val="none" w:sz="0" w:space="0" w:color="auto"/>
                <w:bottom w:val="none" w:sz="0" w:space="0" w:color="auto"/>
                <w:right w:val="none" w:sz="0" w:space="0" w:color="auto"/>
              </w:divBdr>
            </w:div>
            <w:div w:id="1206872917">
              <w:marLeft w:val="0"/>
              <w:marRight w:val="0"/>
              <w:marTop w:val="75"/>
              <w:marBottom w:val="0"/>
              <w:divBdr>
                <w:top w:val="none" w:sz="0" w:space="0" w:color="auto"/>
                <w:left w:val="none" w:sz="0" w:space="0" w:color="auto"/>
                <w:bottom w:val="none" w:sz="0" w:space="0" w:color="auto"/>
                <w:right w:val="none" w:sz="0" w:space="0" w:color="auto"/>
              </w:divBdr>
            </w:div>
          </w:divsChild>
        </w:div>
        <w:div w:id="838543455">
          <w:marLeft w:val="0"/>
          <w:marRight w:val="0"/>
          <w:marTop w:val="0"/>
          <w:marBottom w:val="0"/>
          <w:divBdr>
            <w:top w:val="single" w:sz="6" w:space="11" w:color="DBDBDB"/>
            <w:left w:val="none" w:sz="0" w:space="0" w:color="auto"/>
            <w:bottom w:val="none" w:sz="0" w:space="0" w:color="auto"/>
            <w:right w:val="none" w:sz="0" w:space="0" w:color="auto"/>
          </w:divBdr>
          <w:divsChild>
            <w:div w:id="1383943157">
              <w:marLeft w:val="0"/>
              <w:marRight w:val="0"/>
              <w:marTop w:val="0"/>
              <w:marBottom w:val="0"/>
              <w:divBdr>
                <w:top w:val="none" w:sz="0" w:space="0" w:color="auto"/>
                <w:left w:val="none" w:sz="0" w:space="0" w:color="auto"/>
                <w:bottom w:val="none" w:sz="0" w:space="0" w:color="auto"/>
                <w:right w:val="none" w:sz="0" w:space="0" w:color="auto"/>
              </w:divBdr>
            </w:div>
            <w:div w:id="3309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0686">
      <w:bodyDiv w:val="1"/>
      <w:marLeft w:val="0"/>
      <w:marRight w:val="0"/>
      <w:marTop w:val="0"/>
      <w:marBottom w:val="0"/>
      <w:divBdr>
        <w:top w:val="none" w:sz="0" w:space="0" w:color="auto"/>
        <w:left w:val="none" w:sz="0" w:space="0" w:color="auto"/>
        <w:bottom w:val="none" w:sz="0" w:space="0" w:color="auto"/>
        <w:right w:val="none" w:sz="0" w:space="0" w:color="auto"/>
      </w:divBdr>
      <w:divsChild>
        <w:div w:id="721834632">
          <w:marLeft w:val="0"/>
          <w:marRight w:val="0"/>
          <w:marTop w:val="0"/>
          <w:marBottom w:val="0"/>
          <w:divBdr>
            <w:top w:val="single" w:sz="6" w:space="11" w:color="DBDBDB"/>
            <w:left w:val="none" w:sz="0" w:space="0" w:color="auto"/>
            <w:bottom w:val="none" w:sz="0" w:space="0" w:color="auto"/>
            <w:right w:val="none" w:sz="0" w:space="0" w:color="auto"/>
          </w:divBdr>
          <w:divsChild>
            <w:div w:id="1404062656">
              <w:marLeft w:val="0"/>
              <w:marRight w:val="0"/>
              <w:marTop w:val="0"/>
              <w:marBottom w:val="0"/>
              <w:divBdr>
                <w:top w:val="none" w:sz="0" w:space="0" w:color="auto"/>
                <w:left w:val="none" w:sz="0" w:space="0" w:color="auto"/>
                <w:bottom w:val="none" w:sz="0" w:space="0" w:color="auto"/>
                <w:right w:val="none" w:sz="0" w:space="0" w:color="auto"/>
              </w:divBdr>
            </w:div>
            <w:div w:id="277182570">
              <w:marLeft w:val="0"/>
              <w:marRight w:val="0"/>
              <w:marTop w:val="75"/>
              <w:marBottom w:val="0"/>
              <w:divBdr>
                <w:top w:val="none" w:sz="0" w:space="0" w:color="auto"/>
                <w:left w:val="none" w:sz="0" w:space="0" w:color="auto"/>
                <w:bottom w:val="none" w:sz="0" w:space="0" w:color="auto"/>
                <w:right w:val="none" w:sz="0" w:space="0" w:color="auto"/>
              </w:divBdr>
            </w:div>
          </w:divsChild>
        </w:div>
        <w:div w:id="1140222069">
          <w:marLeft w:val="0"/>
          <w:marRight w:val="0"/>
          <w:marTop w:val="0"/>
          <w:marBottom w:val="0"/>
          <w:divBdr>
            <w:top w:val="single" w:sz="6" w:space="11" w:color="DBDBDB"/>
            <w:left w:val="none" w:sz="0" w:space="0" w:color="auto"/>
            <w:bottom w:val="none" w:sz="0" w:space="0" w:color="auto"/>
            <w:right w:val="none" w:sz="0" w:space="0" w:color="auto"/>
          </w:divBdr>
          <w:divsChild>
            <w:div w:id="1185754612">
              <w:marLeft w:val="0"/>
              <w:marRight w:val="0"/>
              <w:marTop w:val="0"/>
              <w:marBottom w:val="0"/>
              <w:divBdr>
                <w:top w:val="none" w:sz="0" w:space="0" w:color="auto"/>
                <w:left w:val="none" w:sz="0" w:space="0" w:color="auto"/>
                <w:bottom w:val="none" w:sz="0" w:space="0" w:color="auto"/>
                <w:right w:val="none" w:sz="0" w:space="0" w:color="auto"/>
              </w:divBdr>
            </w:div>
            <w:div w:id="19431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7545-67A8-4909-B17D-D29B3510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17</Pages>
  <Words>6880</Words>
  <Characters>37840</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CDG84</Company>
  <LinksUpToDate>false</LinksUpToDate>
  <CharactersWithSpaces>44631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j.blanchard@cdg84.fr</dc:creator>
  <cp:keywords/>
  <dc:description/>
  <cp:lastModifiedBy>Jeremy Blanchard</cp:lastModifiedBy>
  <cp:revision>38</cp:revision>
  <cp:lastPrinted>2022-12-12T09:18:00Z</cp:lastPrinted>
  <dcterms:created xsi:type="dcterms:W3CDTF">2022-12-05T08:23:00Z</dcterms:created>
  <dcterms:modified xsi:type="dcterms:W3CDTF">2023-01-06T07:32:00Z</dcterms:modified>
</cp:coreProperties>
</file>